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EB25D" w14:textId="1A7A40F5" w:rsidR="004A7041" w:rsidRDefault="00CA351E" w:rsidP="00944F0B">
      <w:pPr>
        <w:pStyle w:val="docsubject"/>
      </w:pPr>
      <w:r>
        <w:t>A</w:t>
      </w:r>
      <w:r w:rsidR="00944F0B">
        <w:t>ssessing e</w:t>
      </w:r>
      <w:r w:rsidR="004A7041">
        <w:t>nvironmental offset obligations</w:t>
      </w:r>
    </w:p>
    <w:p w14:paraId="43FEEA4E" w14:textId="510D5786" w:rsidR="00944F0B" w:rsidRPr="00AA7B4B" w:rsidRDefault="00944F0B" w:rsidP="00944F0B">
      <w:pPr>
        <w:pStyle w:val="docsubject"/>
        <w:rPr>
          <w:i/>
        </w:rPr>
      </w:pPr>
      <w:r>
        <w:rPr>
          <w:i/>
        </w:rPr>
        <w:t>Environmental Offsets Act 2014</w:t>
      </w:r>
    </w:p>
    <w:p w14:paraId="0E5D508F" w14:textId="3548C6C9" w:rsidR="00FF66B6" w:rsidRDefault="00FF66B6">
      <w:pPr>
        <w:pStyle w:val="docsubject"/>
      </w:pPr>
    </w:p>
    <w:p w14:paraId="0E5D5090" w14:textId="36011537" w:rsidR="00FF66B6" w:rsidRPr="00E50A56" w:rsidRDefault="00944F0B" w:rsidP="00E50A56">
      <w:pPr>
        <w:pStyle w:val="Title"/>
      </w:pPr>
      <w:r>
        <w:t xml:space="preserve">Avoid and mitigate </w:t>
      </w:r>
      <w:r w:rsidR="001D40DB">
        <w:t xml:space="preserve">assessment </w:t>
      </w:r>
      <w:r>
        <w:t>checklist</w:t>
      </w:r>
    </w:p>
    <w:p w14:paraId="6C09A47D" w14:textId="2F8A1755" w:rsidR="00944F0B" w:rsidRDefault="00944F0B" w:rsidP="00944F0B">
      <w:pPr>
        <w:pStyle w:val="textnormal"/>
        <w:rPr>
          <w:rFonts w:cs="Arial"/>
          <w:i/>
          <w:iCs/>
          <w:sz w:val="18"/>
        </w:rPr>
      </w:pPr>
      <w:r w:rsidRPr="00944F0B">
        <w:rPr>
          <w:rFonts w:cs="Arial"/>
          <w:i/>
          <w:iCs/>
          <w:sz w:val="18"/>
        </w:rPr>
        <w:t>Under the Environmental Offsets Act 2014, an environmental</w:t>
      </w:r>
      <w:r w:rsidRPr="008F183C">
        <w:rPr>
          <w:rFonts w:cs="Arial"/>
          <w:i/>
          <w:iCs/>
          <w:sz w:val="18"/>
        </w:rPr>
        <w:t xml:space="preserve"> offset cannot be considered until it has been demonstrated that all reasonable avoidance and mitigation measures have been, or will be, undertaken.</w:t>
      </w:r>
      <w:r>
        <w:rPr>
          <w:rFonts w:cs="Arial"/>
          <w:i/>
          <w:iCs/>
          <w:sz w:val="18"/>
        </w:rPr>
        <w:t xml:space="preserve"> </w:t>
      </w:r>
      <w:r w:rsidRPr="002C671F">
        <w:rPr>
          <w:rFonts w:cs="Arial"/>
          <w:i/>
          <w:iCs/>
          <w:sz w:val="18"/>
        </w:rPr>
        <w:t xml:space="preserve">This </w:t>
      </w:r>
      <w:r>
        <w:rPr>
          <w:rFonts w:cs="Arial"/>
          <w:i/>
          <w:iCs/>
          <w:sz w:val="18"/>
        </w:rPr>
        <w:t xml:space="preserve">checklist is to assist </w:t>
      </w:r>
      <w:r w:rsidRPr="002C671F">
        <w:rPr>
          <w:rFonts w:cs="Arial"/>
          <w:i/>
          <w:iCs/>
          <w:sz w:val="18"/>
        </w:rPr>
        <w:t xml:space="preserve">in </w:t>
      </w:r>
      <w:r>
        <w:rPr>
          <w:rFonts w:cs="Arial"/>
          <w:i/>
          <w:iCs/>
          <w:sz w:val="18"/>
        </w:rPr>
        <w:t>the assessment of an application</w:t>
      </w:r>
      <w:r w:rsidR="00D36D0F">
        <w:rPr>
          <w:rFonts w:cs="Arial"/>
          <w:i/>
          <w:iCs/>
          <w:sz w:val="18"/>
        </w:rPr>
        <w:t xml:space="preserve"> for an authority</w:t>
      </w:r>
      <w:r>
        <w:rPr>
          <w:rFonts w:cs="Arial"/>
          <w:i/>
          <w:iCs/>
          <w:sz w:val="18"/>
        </w:rPr>
        <w:t xml:space="preserve"> to determine whether a proponent has adequately avoided and mitigated impacts on prescribed environmental matters.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5098"/>
        <w:gridCol w:w="4820"/>
      </w:tblGrid>
      <w:tr w:rsidR="00A3397E" w14:paraId="75F405E7" w14:textId="77777777" w:rsidTr="00A3397E">
        <w:trPr>
          <w:trHeight w:val="284"/>
        </w:trPr>
        <w:tc>
          <w:tcPr>
            <w:tcW w:w="509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29833A1" w14:textId="77777777" w:rsidR="00A3397E" w:rsidRPr="00A3397E" w:rsidRDefault="00A3397E" w:rsidP="00565C51">
            <w:pPr>
              <w:pStyle w:val="textnormal"/>
              <w:rPr>
                <w:b/>
              </w:rPr>
            </w:pPr>
            <w:r>
              <w:rPr>
                <w:b/>
              </w:rPr>
              <w:t>Authority reference number:</w:t>
            </w:r>
          </w:p>
        </w:tc>
        <w:sdt>
          <w:sdtPr>
            <w:id w:val="1692029185"/>
            <w:placeholder>
              <w:docPart w:val="AFEFE84BCD8040049CBB425EEFF8AF36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left w:val="single" w:sz="4" w:space="0" w:color="auto"/>
                </w:tcBorders>
              </w:tcPr>
              <w:p w14:paraId="74016E5E" w14:textId="5C847E88" w:rsidR="00A3397E" w:rsidRDefault="00565C51" w:rsidP="00565C51">
                <w:pPr>
                  <w:pStyle w:val="textnormal"/>
                </w:pPr>
                <w:r w:rsidRPr="002208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397E" w14:paraId="066C21AF" w14:textId="77777777" w:rsidTr="00A3397E">
        <w:tc>
          <w:tcPr>
            <w:tcW w:w="509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D937591" w14:textId="77777777" w:rsidR="00A3397E" w:rsidRPr="00A3397E" w:rsidRDefault="00A3397E" w:rsidP="00565C51">
            <w:pPr>
              <w:pStyle w:val="textnormal"/>
              <w:rPr>
                <w:b/>
              </w:rPr>
            </w:pPr>
            <w:r>
              <w:rPr>
                <w:b/>
              </w:rPr>
              <w:t>Location of impacts to prescribed environmental matter(s):</w:t>
            </w:r>
          </w:p>
        </w:tc>
        <w:sdt>
          <w:sdtPr>
            <w:id w:val="178860922"/>
            <w:placeholder>
              <w:docPart w:val="D76EA9332C4C45B69BFB9B25555FA2E9"/>
            </w:placeholder>
            <w:showingPlcHdr/>
            <w:text w:multiLine="1"/>
          </w:sdtPr>
          <w:sdtEndPr/>
          <w:sdtContent>
            <w:tc>
              <w:tcPr>
                <w:tcW w:w="4820" w:type="dxa"/>
                <w:tcBorders>
                  <w:left w:val="single" w:sz="4" w:space="0" w:color="auto"/>
                </w:tcBorders>
              </w:tcPr>
              <w:p w14:paraId="0D11FEE4" w14:textId="7AA922C6" w:rsidR="00A3397E" w:rsidRDefault="00565C51" w:rsidP="00565C51">
                <w:pPr>
                  <w:pStyle w:val="textnormal"/>
                </w:pPr>
                <w:r w:rsidRPr="002208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397E" w14:paraId="401C29F1" w14:textId="77777777" w:rsidTr="00A3397E">
        <w:trPr>
          <w:trHeight w:val="16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14:paraId="7D54FA88" w14:textId="10CC2920" w:rsidR="00A3397E" w:rsidRPr="00A3397E" w:rsidRDefault="00A3397E" w:rsidP="00565C51">
            <w:pPr>
              <w:pStyle w:val="textnormal"/>
              <w:rPr>
                <w:b/>
              </w:rPr>
            </w:pPr>
            <w:r>
              <w:rPr>
                <w:b/>
              </w:rPr>
              <w:t>Details of the activity and impacts to prescribed environmental matter(s):</w:t>
            </w:r>
          </w:p>
        </w:tc>
      </w:tr>
      <w:tr w:rsidR="00A3397E" w14:paraId="7A01A233" w14:textId="77777777" w:rsidTr="00D06425">
        <w:trPr>
          <w:trHeight w:val="1517"/>
        </w:trPr>
        <w:sdt>
          <w:sdtPr>
            <w:id w:val="-314573619"/>
            <w:placeholder>
              <w:docPart w:val="A50A40BBBE9C4156B69ABF61E1165681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2"/>
              </w:tcPr>
              <w:p w14:paraId="1381EA2E" w14:textId="6ABB662C" w:rsidR="00A3397E" w:rsidRDefault="00565C51" w:rsidP="00565C51">
                <w:pPr>
                  <w:pStyle w:val="textnormal"/>
                </w:pPr>
                <w:r w:rsidRPr="002208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E5D50DA" w14:textId="63288B4B" w:rsidR="00FF66B6" w:rsidRDefault="005F75C0" w:rsidP="00DE3D1F">
      <w:pPr>
        <w:pStyle w:val="Heading1"/>
        <w:numPr>
          <w:ilvl w:val="0"/>
          <w:numId w:val="0"/>
        </w:numPr>
        <w:ind w:left="432" w:hanging="432"/>
      </w:pPr>
      <w:r>
        <w:lastRenderedPageBreak/>
        <w:t>Demonstration of avoidance and mitigation</w:t>
      </w:r>
    </w:p>
    <w:p w14:paraId="2C09F3C1" w14:textId="5FADE86D" w:rsidR="00B93689" w:rsidRDefault="00B93689">
      <w:pPr>
        <w:pStyle w:val="textnormal"/>
      </w:pPr>
      <w:r>
        <w:t xml:space="preserve">Prior to considering </w:t>
      </w:r>
      <w:r w:rsidR="007850C9">
        <w:t xml:space="preserve">whether </w:t>
      </w:r>
      <w:r>
        <w:t xml:space="preserve">an environmental offset </w:t>
      </w:r>
      <w:r w:rsidR="007850C9">
        <w:t xml:space="preserve">should be required </w:t>
      </w:r>
      <w:r>
        <w:t xml:space="preserve">as a condition of an authority, assessment officers should </w:t>
      </w:r>
      <w:r w:rsidR="007850C9">
        <w:t xml:space="preserve">assess </w:t>
      </w:r>
      <w:r>
        <w:t>whether impacts on prescribed environmental matters</w:t>
      </w:r>
      <w:r w:rsidR="00D36D0F">
        <w:rPr>
          <w:rStyle w:val="FootnoteReference"/>
        </w:rPr>
        <w:footnoteReference w:id="1"/>
      </w:r>
      <w:r>
        <w:t xml:space="preserve"> have been </w:t>
      </w:r>
      <w:r w:rsidR="007850C9">
        <w:t xml:space="preserve">reasonably </w:t>
      </w:r>
      <w:r>
        <w:t>avoided</w:t>
      </w:r>
      <w:r w:rsidR="00AB48E9">
        <w:t xml:space="preserve"> and</w:t>
      </w:r>
      <w:r>
        <w:t xml:space="preserve"> determine whether</w:t>
      </w:r>
      <w:r w:rsidR="00AB48E9">
        <w:t xml:space="preserve"> remaining</w:t>
      </w:r>
      <w:r>
        <w:t xml:space="preserve"> impacts have been</w:t>
      </w:r>
      <w:r w:rsidR="00AB48E9">
        <w:t xml:space="preserve"> reasonably</w:t>
      </w:r>
      <w:r>
        <w:t xml:space="preserve"> managed and minimised (mitigated).</w:t>
      </w:r>
    </w:p>
    <w:p w14:paraId="394B0A84" w14:textId="7652C63B" w:rsidR="00565C51" w:rsidRDefault="005F75C0" w:rsidP="00D36D0F">
      <w:pPr>
        <w:pStyle w:val="textnormal"/>
      </w:pPr>
      <w:r w:rsidRPr="00B93689">
        <w:t>The</w:t>
      </w:r>
      <w:r>
        <w:t xml:space="preserve"> fol</w:t>
      </w:r>
      <w:r w:rsidR="000B1640">
        <w:t xml:space="preserve">lowing questions </w:t>
      </w:r>
      <w:r w:rsidR="00CA351E">
        <w:t xml:space="preserve">have been </w:t>
      </w:r>
      <w:r w:rsidR="007850C9">
        <w:t xml:space="preserve">designed </w:t>
      </w:r>
      <w:r w:rsidR="000B1640">
        <w:t xml:space="preserve">to assist assessment officers </w:t>
      </w:r>
      <w:r w:rsidR="007850C9">
        <w:t>to</w:t>
      </w:r>
      <w:r w:rsidR="00CA351E">
        <w:t xml:space="preserve"> </w:t>
      </w:r>
      <w:r w:rsidR="000B1640">
        <w:t>determine whether an application for a prescribed activity</w:t>
      </w:r>
      <w:r w:rsidR="000B1640">
        <w:rPr>
          <w:rStyle w:val="FootnoteReference"/>
        </w:rPr>
        <w:footnoteReference w:id="2"/>
      </w:r>
      <w:r w:rsidR="000B1640">
        <w:t xml:space="preserve"> demonstrates</w:t>
      </w:r>
      <w:r w:rsidR="00B93689">
        <w:t xml:space="preserve"> </w:t>
      </w:r>
      <w:r w:rsidR="007850C9">
        <w:t xml:space="preserve">that </w:t>
      </w:r>
      <w:r w:rsidR="00B93689">
        <w:t xml:space="preserve">all reasonable avoidance and mitigation measures have been, or will be, undertaken. </w:t>
      </w:r>
      <w:r w:rsidR="00CA351E">
        <w:t>This checklist is not exhaustive</w:t>
      </w:r>
      <w:r w:rsidR="00AB48E9">
        <w:t xml:space="preserve"> and t</w:t>
      </w:r>
      <w:r w:rsidR="00CA351E">
        <w:t xml:space="preserve">here may be instances where additional measures can be </w:t>
      </w:r>
      <w:r w:rsidR="007850C9">
        <w:t>implemented</w:t>
      </w:r>
      <w:r w:rsidR="00AB48E9">
        <w:t>,</w:t>
      </w:r>
      <w:r w:rsidR="007850C9">
        <w:t xml:space="preserve"> </w:t>
      </w:r>
      <w:r w:rsidR="00CA351E">
        <w:t>and instances where certain measures cannot. Therefore determining whether all reasonable avoidance and mitigation measures have been, or will be, undertaken</w:t>
      </w:r>
      <w:r w:rsidR="00AB48E9">
        <w:t xml:space="preserve"> will need to be assessed on a case by case basis.</w:t>
      </w:r>
    </w:p>
    <w:p w14:paraId="608BC82F" w14:textId="77777777" w:rsidR="00565C51" w:rsidRDefault="00565C51" w:rsidP="00565C51">
      <w:pPr>
        <w:pStyle w:val="textnormal"/>
      </w:pPr>
      <w:r>
        <w:br w:type="page"/>
      </w:r>
    </w:p>
    <w:p w14:paraId="5B86B417" w14:textId="595A6EB3" w:rsidR="00AB48E9" w:rsidRDefault="00AB48E9" w:rsidP="00D158C6">
      <w:pPr>
        <w:pStyle w:val="textnormal"/>
        <w:numPr>
          <w:ilvl w:val="0"/>
          <w:numId w:val="35"/>
        </w:numPr>
        <w:spacing w:after="0"/>
        <w:ind w:left="426" w:hanging="284"/>
        <w:rPr>
          <w:rFonts w:cs="Arial"/>
        </w:rPr>
      </w:pPr>
      <w:r>
        <w:rPr>
          <w:rFonts w:cs="Arial"/>
        </w:rPr>
        <w:lastRenderedPageBreak/>
        <w:t xml:space="preserve">Has the proponent undertaken a desktop </w:t>
      </w:r>
      <w:r w:rsidR="0041584A">
        <w:rPr>
          <w:rFonts w:cs="Arial"/>
        </w:rPr>
        <w:t xml:space="preserve">analysis </w:t>
      </w:r>
      <w:r>
        <w:rPr>
          <w:rFonts w:cs="Arial"/>
        </w:rPr>
        <w:t xml:space="preserve">and </w:t>
      </w:r>
      <w:r w:rsidR="0041584A">
        <w:rPr>
          <w:rFonts w:cs="Arial"/>
        </w:rPr>
        <w:t xml:space="preserve">site </w:t>
      </w:r>
      <w:r>
        <w:rPr>
          <w:rFonts w:cs="Arial"/>
        </w:rPr>
        <w:t xml:space="preserve">survey (if needed) to locate </w:t>
      </w:r>
      <w:r w:rsidR="002E2545">
        <w:rPr>
          <w:rFonts w:cs="Arial"/>
        </w:rPr>
        <w:t xml:space="preserve">prescribed </w:t>
      </w:r>
      <w:r>
        <w:rPr>
          <w:rFonts w:cs="Arial"/>
        </w:rPr>
        <w:t xml:space="preserve">environmental </w:t>
      </w:r>
      <w:r w:rsidR="002E2545">
        <w:rPr>
          <w:rFonts w:cs="Arial"/>
        </w:rPr>
        <w:t>matters on the development site and provided this with the application material?</w:t>
      </w:r>
    </w:p>
    <w:tbl>
      <w:tblPr>
        <w:tblW w:w="10033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54"/>
        <w:gridCol w:w="5179"/>
      </w:tblGrid>
      <w:tr w:rsidR="00145060" w:rsidRPr="00DE3D1F" w14:paraId="37DDD0F3" w14:textId="77777777" w:rsidTr="00145060">
        <w:tc>
          <w:tcPr>
            <w:tcW w:w="4854" w:type="dxa"/>
          </w:tcPr>
          <w:p w14:paraId="6A213708" w14:textId="5746732E" w:rsidR="00145060" w:rsidRPr="00D158C6" w:rsidRDefault="00565C51" w:rsidP="00565C51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0F69A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08pt;height:20.1pt" o:ole="">
                  <v:imagedata r:id="rId12" o:title=""/>
                </v:shape>
                <w:control r:id="rId13" w:name="OptionButton1" w:shapeid="_x0000_i1065"/>
              </w:object>
            </w:r>
          </w:p>
        </w:tc>
        <w:tc>
          <w:tcPr>
            <w:tcW w:w="5179" w:type="dxa"/>
          </w:tcPr>
          <w:p w14:paraId="17492891" w14:textId="74A846FE" w:rsidR="00145060" w:rsidRPr="00D158C6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6CF90C2F">
                <v:shape id="_x0000_i1067" type="#_x0000_t75" style="width:108pt;height:20.1pt" o:ole="">
                  <v:imagedata r:id="rId14" o:title=""/>
                </v:shape>
                <w:control r:id="rId15" w:name="OptionButton11" w:shapeid="_x0000_i1067"/>
              </w:object>
            </w:r>
          </w:p>
        </w:tc>
      </w:tr>
    </w:tbl>
    <w:p w14:paraId="0EDF381B" w14:textId="77777777" w:rsidR="00423E59" w:rsidRPr="003F52AD" w:rsidRDefault="00423E59" w:rsidP="00D158C6">
      <w:pPr>
        <w:pStyle w:val="textnormal"/>
        <w:numPr>
          <w:ilvl w:val="0"/>
          <w:numId w:val="35"/>
        </w:numPr>
        <w:spacing w:after="0"/>
        <w:ind w:left="426" w:hanging="284"/>
        <w:rPr>
          <w:rFonts w:cs="Arial"/>
        </w:rPr>
      </w:pPr>
      <w:r w:rsidRPr="003F52AD">
        <w:rPr>
          <w:rFonts w:cs="Arial"/>
        </w:rPr>
        <w:t xml:space="preserve">In selecting a project location, has the </w:t>
      </w:r>
      <w:r>
        <w:rPr>
          <w:rFonts w:cs="Arial"/>
        </w:rPr>
        <w:t>proponent</w:t>
      </w:r>
      <w:r w:rsidRPr="003F52AD">
        <w:rPr>
          <w:rFonts w:cs="Arial"/>
        </w:rPr>
        <w:t xml:space="preserve"> chosen a site where there are no prescribed environmental matters?</w:t>
      </w:r>
    </w:p>
    <w:tbl>
      <w:tblPr>
        <w:tblW w:w="10033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54"/>
        <w:gridCol w:w="5179"/>
      </w:tblGrid>
      <w:tr w:rsidR="00145060" w:rsidRPr="00DE3D1F" w14:paraId="6F5046EE" w14:textId="3DAE4CE1" w:rsidTr="00145060">
        <w:tc>
          <w:tcPr>
            <w:tcW w:w="4854" w:type="dxa"/>
          </w:tcPr>
          <w:p w14:paraId="24782898" w14:textId="36A2E642" w:rsidR="00145060" w:rsidRPr="00D158C6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3BF0FAC6">
                <v:shape id="_x0000_i1069" type="#_x0000_t75" style="width:108pt;height:20.1pt" o:ole="">
                  <v:imagedata r:id="rId16" o:title=""/>
                </v:shape>
                <w:control r:id="rId17" w:name="OptionButton12" w:shapeid="_x0000_i1069"/>
              </w:object>
            </w:r>
          </w:p>
        </w:tc>
        <w:tc>
          <w:tcPr>
            <w:tcW w:w="5179" w:type="dxa"/>
          </w:tcPr>
          <w:p w14:paraId="30BA1F51" w14:textId="3ECC0C0C" w:rsidR="00145060" w:rsidRPr="00D158C6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65A9C1CB">
                <v:shape id="_x0000_i1071" type="#_x0000_t75" style="width:108pt;height:20.1pt" o:ole="">
                  <v:imagedata r:id="rId18" o:title=""/>
                </v:shape>
                <w:control r:id="rId19" w:name="OptionButton113" w:shapeid="_x0000_i1071"/>
              </w:object>
            </w:r>
          </w:p>
        </w:tc>
      </w:tr>
    </w:tbl>
    <w:p w14:paraId="75BE16DD" w14:textId="0EC3BC64" w:rsidR="00423E59" w:rsidRPr="00BB59E7" w:rsidRDefault="00423E59" w:rsidP="00D158C6">
      <w:pPr>
        <w:pStyle w:val="ListParagraph"/>
        <w:numPr>
          <w:ilvl w:val="0"/>
          <w:numId w:val="35"/>
        </w:numPr>
        <w:spacing w:after="0" w:line="280" w:lineRule="exact"/>
        <w:ind w:left="426" w:hanging="284"/>
        <w:rPr>
          <w:rFonts w:ascii="Arial" w:hAnsi="Arial" w:cs="Arial"/>
          <w:sz w:val="20"/>
          <w:szCs w:val="20"/>
        </w:rPr>
      </w:pPr>
      <w:r w:rsidRPr="00BB59E7">
        <w:rPr>
          <w:rFonts w:ascii="Arial" w:hAnsi="Arial" w:cs="Arial"/>
          <w:sz w:val="20"/>
          <w:szCs w:val="20"/>
        </w:rPr>
        <w:t xml:space="preserve">In selecting a project location, has the </w:t>
      </w:r>
      <w:r>
        <w:rPr>
          <w:rFonts w:ascii="Arial" w:hAnsi="Arial" w:cs="Arial"/>
          <w:sz w:val="20"/>
          <w:szCs w:val="20"/>
        </w:rPr>
        <w:t>proponent</w:t>
      </w:r>
      <w:r w:rsidRPr="00BB59E7">
        <w:rPr>
          <w:rFonts w:ascii="Arial" w:hAnsi="Arial" w:cs="Arial"/>
          <w:sz w:val="20"/>
          <w:szCs w:val="20"/>
        </w:rPr>
        <w:t xml:space="preserve"> chosen a site where the</w:t>
      </w:r>
      <w:r w:rsidR="002E2545">
        <w:rPr>
          <w:rFonts w:ascii="Arial" w:hAnsi="Arial" w:cs="Arial"/>
          <w:sz w:val="20"/>
          <w:szCs w:val="20"/>
        </w:rPr>
        <w:t>re are few</w:t>
      </w:r>
      <w:r w:rsidRPr="00BB59E7">
        <w:rPr>
          <w:rFonts w:ascii="Arial" w:hAnsi="Arial" w:cs="Arial"/>
          <w:sz w:val="20"/>
          <w:szCs w:val="20"/>
        </w:rPr>
        <w:t xml:space="preserve"> prescribed environmental matters </w:t>
      </w:r>
      <w:r w:rsidR="002E2545">
        <w:rPr>
          <w:rFonts w:ascii="Arial" w:hAnsi="Arial" w:cs="Arial"/>
          <w:sz w:val="20"/>
          <w:szCs w:val="20"/>
        </w:rPr>
        <w:t xml:space="preserve">or where they </w:t>
      </w:r>
      <w:r w:rsidRPr="00BB59E7">
        <w:rPr>
          <w:rFonts w:ascii="Arial" w:hAnsi="Arial" w:cs="Arial"/>
          <w:sz w:val="20"/>
          <w:szCs w:val="20"/>
        </w:rPr>
        <w:t>are in the poorest condition?</w:t>
      </w:r>
    </w:p>
    <w:tbl>
      <w:tblPr>
        <w:tblW w:w="10033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54"/>
        <w:gridCol w:w="5179"/>
      </w:tblGrid>
      <w:tr w:rsidR="00D158C6" w:rsidRPr="00DE3D1F" w14:paraId="11684BD2" w14:textId="77777777" w:rsidTr="00D158C6">
        <w:tc>
          <w:tcPr>
            <w:tcW w:w="4854" w:type="dxa"/>
          </w:tcPr>
          <w:p w14:paraId="1880069C" w14:textId="6F7DF041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7D776EB4">
                <v:shape id="_x0000_i1073" type="#_x0000_t75" style="width:108pt;height:20.1pt" o:ole="">
                  <v:imagedata r:id="rId20" o:title=""/>
                </v:shape>
                <w:control r:id="rId21" w:name="OptionButton14" w:shapeid="_x0000_i1073"/>
              </w:object>
            </w:r>
          </w:p>
        </w:tc>
        <w:tc>
          <w:tcPr>
            <w:tcW w:w="5179" w:type="dxa"/>
          </w:tcPr>
          <w:p w14:paraId="028A5EED" w14:textId="599AA1D0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133C67A1">
                <v:shape id="_x0000_i1075" type="#_x0000_t75" style="width:108pt;height:20.1pt" o:ole="">
                  <v:imagedata r:id="rId22" o:title=""/>
                </v:shape>
                <w:control r:id="rId23" w:name="OptionButton114" w:shapeid="_x0000_i1075"/>
              </w:object>
            </w:r>
          </w:p>
        </w:tc>
      </w:tr>
    </w:tbl>
    <w:p w14:paraId="693160B9" w14:textId="77777777" w:rsidR="00423E59" w:rsidRPr="00BB59E7" w:rsidRDefault="00423E59" w:rsidP="00D158C6">
      <w:pPr>
        <w:pStyle w:val="ListParagraph"/>
        <w:numPr>
          <w:ilvl w:val="0"/>
          <w:numId w:val="35"/>
        </w:numPr>
        <w:spacing w:after="0" w:line="280" w:lineRule="exact"/>
        <w:ind w:left="426" w:hanging="284"/>
        <w:rPr>
          <w:rFonts w:ascii="Arial" w:hAnsi="Arial" w:cs="Arial"/>
          <w:sz w:val="20"/>
          <w:szCs w:val="20"/>
        </w:rPr>
      </w:pPr>
      <w:r w:rsidRPr="00BB59E7">
        <w:rPr>
          <w:rFonts w:ascii="Arial" w:hAnsi="Arial" w:cs="Arial"/>
          <w:sz w:val="20"/>
          <w:szCs w:val="20"/>
        </w:rPr>
        <w:t xml:space="preserve">In selecting a project location, has the </w:t>
      </w:r>
      <w:r>
        <w:rPr>
          <w:rFonts w:ascii="Arial" w:hAnsi="Arial" w:cs="Arial"/>
          <w:sz w:val="20"/>
          <w:szCs w:val="20"/>
        </w:rPr>
        <w:t xml:space="preserve">proponent </w:t>
      </w:r>
      <w:r w:rsidRPr="00BB59E7">
        <w:rPr>
          <w:rFonts w:ascii="Arial" w:hAnsi="Arial" w:cs="Arial"/>
          <w:sz w:val="20"/>
          <w:szCs w:val="20"/>
        </w:rPr>
        <w:t>chosen a site that avoids habitat for species and vegetation in high threat categories (endangered, vulnerable, of concern)?</w:t>
      </w:r>
    </w:p>
    <w:tbl>
      <w:tblPr>
        <w:tblW w:w="10033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54"/>
        <w:gridCol w:w="5179"/>
      </w:tblGrid>
      <w:tr w:rsidR="00D158C6" w:rsidRPr="00DE3D1F" w14:paraId="339872B1" w14:textId="77777777" w:rsidTr="00D158C6">
        <w:tc>
          <w:tcPr>
            <w:tcW w:w="4854" w:type="dxa"/>
          </w:tcPr>
          <w:p w14:paraId="26589B36" w14:textId="0C703BE1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3AFB5AF4">
                <v:shape id="_x0000_i1077" type="#_x0000_t75" style="width:108pt;height:20.1pt" o:ole="">
                  <v:imagedata r:id="rId24" o:title=""/>
                </v:shape>
                <w:control r:id="rId25" w:name="OptionButton16" w:shapeid="_x0000_i1077"/>
              </w:object>
            </w:r>
          </w:p>
        </w:tc>
        <w:tc>
          <w:tcPr>
            <w:tcW w:w="5179" w:type="dxa"/>
          </w:tcPr>
          <w:p w14:paraId="30471FB7" w14:textId="2A53DDA3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49901356">
                <v:shape id="_x0000_i1079" type="#_x0000_t75" style="width:108pt;height:20.1pt" o:ole="">
                  <v:imagedata r:id="rId26" o:title=""/>
                </v:shape>
                <w:control r:id="rId27" w:name="OptionButton1141" w:shapeid="_x0000_i1079"/>
              </w:object>
            </w:r>
          </w:p>
        </w:tc>
      </w:tr>
    </w:tbl>
    <w:p w14:paraId="7A74C784" w14:textId="71CD0770" w:rsidR="00423E59" w:rsidRPr="00BB59E7" w:rsidRDefault="00423E59" w:rsidP="00D158C6">
      <w:pPr>
        <w:pStyle w:val="ListParagraph"/>
        <w:numPr>
          <w:ilvl w:val="0"/>
          <w:numId w:val="35"/>
        </w:numPr>
        <w:spacing w:after="0" w:line="280" w:lineRule="exact"/>
        <w:ind w:left="426" w:hanging="284"/>
        <w:rPr>
          <w:rFonts w:ascii="Arial" w:hAnsi="Arial" w:cs="Arial"/>
          <w:sz w:val="20"/>
          <w:szCs w:val="20"/>
        </w:rPr>
      </w:pPr>
      <w:r w:rsidRPr="00BB59E7">
        <w:rPr>
          <w:rFonts w:ascii="Arial" w:hAnsi="Arial" w:cs="Arial"/>
          <w:sz w:val="20"/>
          <w:szCs w:val="20"/>
        </w:rPr>
        <w:t xml:space="preserve">Has the </w:t>
      </w:r>
      <w:r>
        <w:rPr>
          <w:rFonts w:ascii="Arial" w:hAnsi="Arial" w:cs="Arial"/>
          <w:sz w:val="20"/>
          <w:szCs w:val="20"/>
        </w:rPr>
        <w:t>proponent</w:t>
      </w:r>
      <w:r w:rsidRPr="00BB59E7">
        <w:rPr>
          <w:rFonts w:ascii="Arial" w:hAnsi="Arial" w:cs="Arial"/>
          <w:sz w:val="20"/>
          <w:szCs w:val="20"/>
        </w:rPr>
        <w:t xml:space="preserve"> located the project such that connectivity (enabling movement of species and genetic material between areas of adjacent or nearby habitat) is maintained?</w:t>
      </w:r>
      <w:r>
        <w:rPr>
          <w:rFonts w:ascii="Arial" w:hAnsi="Arial" w:cs="Arial"/>
          <w:sz w:val="20"/>
          <w:szCs w:val="20"/>
        </w:rPr>
        <w:t xml:space="preserve"> (</w:t>
      </w:r>
      <w:r w:rsidR="00D36D0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Landscape Connectivity Tool</w:t>
      </w:r>
      <w:r w:rsidR="00D36D0F">
        <w:rPr>
          <w:rFonts w:ascii="Arial" w:hAnsi="Arial" w:cs="Arial"/>
          <w:sz w:val="20"/>
          <w:szCs w:val="20"/>
        </w:rPr>
        <w:t xml:space="preserve"> found on </w:t>
      </w:r>
      <w:hyperlink r:id="rId28" w:history="1">
        <w:r w:rsidR="00D36D0F" w:rsidRPr="00D36D0F">
          <w:rPr>
            <w:rStyle w:val="Hyperlink"/>
            <w:rFonts w:ascii="Arial" w:hAnsi="Arial" w:cs="Arial"/>
            <w:sz w:val="20"/>
            <w:szCs w:val="20"/>
          </w:rPr>
          <w:t>QSpatial</w:t>
        </w:r>
      </w:hyperlink>
      <w:r w:rsidR="00D36D0F">
        <w:rPr>
          <w:rFonts w:ascii="Arial" w:hAnsi="Arial" w:cs="Arial"/>
          <w:sz w:val="20"/>
          <w:szCs w:val="20"/>
        </w:rPr>
        <w:t xml:space="preserve"> can be used to determine this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10033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54"/>
        <w:gridCol w:w="5179"/>
      </w:tblGrid>
      <w:tr w:rsidR="00D158C6" w:rsidRPr="00DE3D1F" w14:paraId="50A13727" w14:textId="77777777" w:rsidTr="00D158C6">
        <w:tc>
          <w:tcPr>
            <w:tcW w:w="4854" w:type="dxa"/>
          </w:tcPr>
          <w:p w14:paraId="6D16FD46" w14:textId="2F8AC3B5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32EABD7D">
                <v:shape id="_x0000_i1081" type="#_x0000_t75" style="width:108pt;height:20.1pt" o:ole="">
                  <v:imagedata r:id="rId29" o:title=""/>
                </v:shape>
                <w:control r:id="rId30" w:name="OptionButton17" w:shapeid="_x0000_i1081"/>
              </w:object>
            </w:r>
          </w:p>
        </w:tc>
        <w:tc>
          <w:tcPr>
            <w:tcW w:w="5179" w:type="dxa"/>
          </w:tcPr>
          <w:p w14:paraId="25FF5D0B" w14:textId="5B5E1476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7FD50CAC">
                <v:shape id="_x0000_i1083" type="#_x0000_t75" style="width:108pt;height:20.1pt" o:ole="">
                  <v:imagedata r:id="rId31" o:title=""/>
                </v:shape>
                <w:control r:id="rId32" w:name="OptionButton1142" w:shapeid="_x0000_i1083"/>
              </w:object>
            </w:r>
          </w:p>
        </w:tc>
      </w:tr>
    </w:tbl>
    <w:p w14:paraId="53CDA9EF" w14:textId="73B0AB17" w:rsidR="00423E59" w:rsidRPr="00BB59E7" w:rsidRDefault="00AB48E9" w:rsidP="00D158C6">
      <w:pPr>
        <w:pStyle w:val="ListParagraph"/>
        <w:numPr>
          <w:ilvl w:val="0"/>
          <w:numId w:val="35"/>
        </w:numPr>
        <w:spacing w:after="0" w:line="280" w:lineRule="exact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</w:t>
      </w:r>
      <w:r w:rsidR="00CA351E">
        <w:rPr>
          <w:rFonts w:ascii="Arial" w:hAnsi="Arial" w:cs="Arial"/>
          <w:sz w:val="20"/>
          <w:szCs w:val="20"/>
        </w:rPr>
        <w:t xml:space="preserve">he proponent considered sustainable design principles to reduce the </w:t>
      </w:r>
      <w:r w:rsidR="00423E59" w:rsidRPr="00BB59E7">
        <w:rPr>
          <w:rFonts w:ascii="Arial" w:hAnsi="Arial" w:cs="Arial"/>
          <w:sz w:val="20"/>
          <w:szCs w:val="20"/>
        </w:rPr>
        <w:t xml:space="preserve">footprint of the </w:t>
      </w:r>
      <w:r w:rsidR="00CA351E">
        <w:rPr>
          <w:rFonts w:ascii="Arial" w:hAnsi="Arial" w:cs="Arial"/>
          <w:sz w:val="20"/>
          <w:szCs w:val="20"/>
        </w:rPr>
        <w:t>impact</w:t>
      </w:r>
      <w:r w:rsidR="00423E59" w:rsidRPr="00BB59E7">
        <w:rPr>
          <w:rFonts w:ascii="Arial" w:hAnsi="Arial" w:cs="Arial"/>
          <w:sz w:val="20"/>
          <w:szCs w:val="20"/>
        </w:rPr>
        <w:t xml:space="preserve"> area to the greatest extent practicable</w:t>
      </w:r>
      <w:r w:rsidR="00CA351E">
        <w:rPr>
          <w:rFonts w:ascii="Arial" w:hAnsi="Arial" w:cs="Arial"/>
          <w:sz w:val="20"/>
          <w:szCs w:val="20"/>
        </w:rPr>
        <w:t>? (e.g. designing car parking under the building rather than around it)</w:t>
      </w:r>
    </w:p>
    <w:tbl>
      <w:tblPr>
        <w:tblW w:w="10033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54"/>
        <w:gridCol w:w="5179"/>
      </w:tblGrid>
      <w:tr w:rsidR="00D158C6" w:rsidRPr="00DE3D1F" w14:paraId="51C85453" w14:textId="77777777" w:rsidTr="00D158C6">
        <w:tc>
          <w:tcPr>
            <w:tcW w:w="4854" w:type="dxa"/>
          </w:tcPr>
          <w:p w14:paraId="13FD1CB4" w14:textId="021CB3A2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4A84655B">
                <v:shape id="_x0000_i1085" type="#_x0000_t75" style="width:108pt;height:20.1pt" o:ole="">
                  <v:imagedata r:id="rId33" o:title=""/>
                </v:shape>
                <w:control r:id="rId34" w:name="OptionButton18" w:shapeid="_x0000_i1085"/>
              </w:object>
            </w:r>
          </w:p>
        </w:tc>
        <w:tc>
          <w:tcPr>
            <w:tcW w:w="5179" w:type="dxa"/>
          </w:tcPr>
          <w:p w14:paraId="7042E7ED" w14:textId="477D8FFA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757F7B23">
                <v:shape id="_x0000_i1087" type="#_x0000_t75" style="width:108pt;height:20.1pt" o:ole="">
                  <v:imagedata r:id="rId35" o:title=""/>
                </v:shape>
                <w:control r:id="rId36" w:name="OptionButton1143" w:shapeid="_x0000_i1087"/>
              </w:object>
            </w:r>
          </w:p>
        </w:tc>
      </w:tr>
    </w:tbl>
    <w:p w14:paraId="0D57DD48" w14:textId="2B69475D" w:rsidR="00423E59" w:rsidRPr="003F52AD" w:rsidRDefault="00423E59" w:rsidP="00D158C6">
      <w:pPr>
        <w:pStyle w:val="textnormal"/>
        <w:numPr>
          <w:ilvl w:val="0"/>
          <w:numId w:val="35"/>
        </w:numPr>
        <w:ind w:left="426" w:hanging="284"/>
        <w:rPr>
          <w:rFonts w:cs="Arial"/>
        </w:rPr>
      </w:pPr>
      <w:r w:rsidRPr="003F52AD">
        <w:rPr>
          <w:rFonts w:cs="Arial"/>
        </w:rPr>
        <w:t xml:space="preserve">Has the </w:t>
      </w:r>
      <w:r>
        <w:rPr>
          <w:rFonts w:cs="Arial"/>
        </w:rPr>
        <w:t>proponent</w:t>
      </w:r>
      <w:r w:rsidRPr="003F52AD">
        <w:rPr>
          <w:rFonts w:cs="Arial"/>
        </w:rPr>
        <w:t xml:space="preserve"> provided an explanation as to why impacts on p</w:t>
      </w:r>
      <w:r w:rsidR="00B93689">
        <w:rPr>
          <w:rFonts w:cs="Arial"/>
        </w:rPr>
        <w:t>rescribed environmental matter(s)</w:t>
      </w:r>
      <w:r w:rsidRPr="003F52AD">
        <w:rPr>
          <w:rFonts w:cs="Arial"/>
        </w:rPr>
        <w:t xml:space="preserve"> cannot be avoided such as:</w:t>
      </w:r>
    </w:p>
    <w:p w14:paraId="7ED0C08F" w14:textId="79C8F52D" w:rsidR="00423E59" w:rsidRDefault="00423E59" w:rsidP="00D158C6">
      <w:pPr>
        <w:pStyle w:val="textnormal"/>
        <w:numPr>
          <w:ilvl w:val="1"/>
          <w:numId w:val="35"/>
        </w:numPr>
        <w:ind w:left="709" w:hanging="284"/>
        <w:rPr>
          <w:rFonts w:cs="Arial"/>
        </w:rPr>
      </w:pPr>
      <w:r w:rsidRPr="003F52AD">
        <w:rPr>
          <w:rFonts w:cs="Arial"/>
        </w:rPr>
        <w:t>Constraints of the proposed impact site and surrounding land</w:t>
      </w:r>
      <w:r>
        <w:rPr>
          <w:rFonts w:cs="Arial"/>
        </w:rPr>
        <w:t>;</w:t>
      </w:r>
    </w:p>
    <w:p w14:paraId="061EF0A5" w14:textId="45A62833" w:rsidR="002E2545" w:rsidRPr="003F52AD" w:rsidRDefault="002E2545" w:rsidP="00D158C6">
      <w:pPr>
        <w:pStyle w:val="textnormal"/>
        <w:numPr>
          <w:ilvl w:val="1"/>
          <w:numId w:val="35"/>
        </w:numPr>
        <w:ind w:left="709" w:hanging="284"/>
        <w:rPr>
          <w:rFonts w:cs="Arial"/>
        </w:rPr>
      </w:pPr>
      <w:r>
        <w:rPr>
          <w:rFonts w:cs="Arial"/>
        </w:rPr>
        <w:t>Location of a key resource is location or geology dependent;</w:t>
      </w:r>
    </w:p>
    <w:p w14:paraId="29783100" w14:textId="47EC893D" w:rsidR="00423E59" w:rsidRDefault="00423E59" w:rsidP="00D158C6">
      <w:pPr>
        <w:pStyle w:val="textnormal"/>
        <w:numPr>
          <w:ilvl w:val="1"/>
          <w:numId w:val="35"/>
        </w:numPr>
        <w:spacing w:after="0"/>
        <w:ind w:left="709" w:hanging="284"/>
        <w:rPr>
          <w:rFonts w:cs="Arial"/>
        </w:rPr>
      </w:pPr>
      <w:r w:rsidRPr="003F52AD">
        <w:rPr>
          <w:rFonts w:cs="Arial"/>
        </w:rPr>
        <w:lastRenderedPageBreak/>
        <w:t>The economic viability of the proposed project (</w:t>
      </w:r>
      <w:r w:rsidR="00A10969">
        <w:rPr>
          <w:rFonts w:cs="Arial"/>
        </w:rPr>
        <w:t xml:space="preserve">e.g. a simple cost-benefit </w:t>
      </w:r>
      <w:r w:rsidRPr="003F52AD">
        <w:rPr>
          <w:rFonts w:cs="Arial"/>
        </w:rPr>
        <w:t xml:space="preserve">analysis of the cost of avoiding the prescribed </w:t>
      </w:r>
      <w:r w:rsidRPr="00CE6381">
        <w:rPr>
          <w:rFonts w:cs="Arial"/>
        </w:rPr>
        <w:t>environmental matters compared to the cost of providing an offset</w:t>
      </w:r>
      <w:r w:rsidRPr="003F52AD">
        <w:rPr>
          <w:rFonts w:cs="Arial"/>
        </w:rPr>
        <w:t>).</w:t>
      </w:r>
    </w:p>
    <w:tbl>
      <w:tblPr>
        <w:tblW w:w="10033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54"/>
        <w:gridCol w:w="5179"/>
      </w:tblGrid>
      <w:tr w:rsidR="00D158C6" w:rsidRPr="00DE3D1F" w14:paraId="464D6015" w14:textId="77777777" w:rsidTr="00085F60">
        <w:tc>
          <w:tcPr>
            <w:tcW w:w="4854" w:type="dxa"/>
          </w:tcPr>
          <w:p w14:paraId="78CF0CBD" w14:textId="4E18681C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7428773B">
                <v:shape id="_x0000_i1089" type="#_x0000_t75" style="width:108pt;height:20.1pt" o:ole="">
                  <v:imagedata r:id="rId37" o:title=""/>
                </v:shape>
                <w:control r:id="rId38" w:name="OptionButton19" w:shapeid="_x0000_i1089"/>
              </w:object>
            </w:r>
          </w:p>
        </w:tc>
        <w:tc>
          <w:tcPr>
            <w:tcW w:w="5179" w:type="dxa"/>
          </w:tcPr>
          <w:p w14:paraId="3A28B24F" w14:textId="0EB4DE10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06B457FF">
                <v:shape id="_x0000_i1091" type="#_x0000_t75" style="width:108pt;height:20.1pt" o:ole="">
                  <v:imagedata r:id="rId39" o:title=""/>
                </v:shape>
                <w:control r:id="rId40" w:name="OptionButton1144" w:shapeid="_x0000_i1091"/>
              </w:object>
            </w:r>
          </w:p>
        </w:tc>
      </w:tr>
    </w:tbl>
    <w:p w14:paraId="22710457" w14:textId="3C897FE7" w:rsidR="009A195C" w:rsidRDefault="009A195C" w:rsidP="009A195C">
      <w:pPr>
        <w:pStyle w:val="textnormal"/>
        <w:spacing w:after="0"/>
        <w:ind w:left="426"/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9A195C" w14:paraId="3DBEE697" w14:textId="77777777" w:rsidTr="009A195C">
        <w:trPr>
          <w:trHeight w:val="1302"/>
        </w:trPr>
        <w:sdt>
          <w:sdtPr>
            <w:rPr>
              <w:rFonts w:cs="Arial"/>
            </w:rPr>
            <w:id w:val="43412637"/>
            <w:placeholder>
              <w:docPart w:val="1022AE9F98734D1182831B70D2CEAC85"/>
            </w:placeholder>
            <w:showingPlcHdr/>
            <w:text w:multiLine="1"/>
          </w:sdtPr>
          <w:sdtEndPr/>
          <w:sdtContent>
            <w:tc>
              <w:tcPr>
                <w:tcW w:w="5000" w:type="pct"/>
              </w:tcPr>
              <w:p w14:paraId="4CFA69EF" w14:textId="161BC98A" w:rsidR="009A195C" w:rsidRDefault="00240895" w:rsidP="00240895">
                <w:pPr>
                  <w:pStyle w:val="textnormal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Insert details here</w:t>
                </w:r>
                <w:r w:rsidR="009A195C" w:rsidRPr="002208E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1FCA7A6" w14:textId="77777777" w:rsidR="009A195C" w:rsidRDefault="009A195C" w:rsidP="009A195C">
      <w:pPr>
        <w:pStyle w:val="textnormal"/>
        <w:spacing w:after="0"/>
        <w:ind w:left="426"/>
        <w:rPr>
          <w:rFonts w:cs="Arial"/>
        </w:rPr>
      </w:pPr>
    </w:p>
    <w:p w14:paraId="4EC081DC" w14:textId="64C033A0" w:rsidR="00423E59" w:rsidRDefault="00423E59" w:rsidP="00D158C6">
      <w:pPr>
        <w:pStyle w:val="textnormal"/>
        <w:numPr>
          <w:ilvl w:val="0"/>
          <w:numId w:val="35"/>
        </w:numPr>
        <w:spacing w:after="0"/>
        <w:ind w:left="426" w:hanging="284"/>
        <w:rPr>
          <w:rFonts w:cs="Arial"/>
        </w:rPr>
      </w:pPr>
      <w:r w:rsidRPr="00CE6381">
        <w:rPr>
          <w:rFonts w:cs="Arial"/>
        </w:rPr>
        <w:t xml:space="preserve">Has the </w:t>
      </w:r>
      <w:r>
        <w:rPr>
          <w:rFonts w:cs="Arial"/>
        </w:rPr>
        <w:t xml:space="preserve">proponent </w:t>
      </w:r>
      <w:r w:rsidRPr="00CE6381">
        <w:rPr>
          <w:rFonts w:cs="Arial"/>
        </w:rPr>
        <w:t>proposed sufficient mitigation measures to reduce the likelihood or extent of impact to prescribed environmental matter(s)</w:t>
      </w:r>
      <w:r>
        <w:rPr>
          <w:rFonts w:cs="Arial"/>
        </w:rPr>
        <w:t>?</w:t>
      </w:r>
      <w:r w:rsidR="00A10969">
        <w:rPr>
          <w:rFonts w:cs="Arial"/>
        </w:rPr>
        <w:t xml:space="preserve"> (e.g. koala sensitive design, </w:t>
      </w:r>
      <w:r w:rsidR="00D36D0F">
        <w:rPr>
          <w:rFonts w:cs="Arial"/>
        </w:rPr>
        <w:t xml:space="preserve">appropriate </w:t>
      </w:r>
      <w:r w:rsidR="00A10969">
        <w:rPr>
          <w:rFonts w:cs="Arial"/>
        </w:rPr>
        <w:t>buffers</w:t>
      </w:r>
      <w:r w:rsidR="00AB48E9">
        <w:rPr>
          <w:rFonts w:cs="Arial"/>
        </w:rPr>
        <w:t>, connectivity corridors</w:t>
      </w:r>
      <w:r w:rsidR="00A10969">
        <w:rPr>
          <w:rFonts w:cs="Arial"/>
        </w:rPr>
        <w:t xml:space="preserve"> and other </w:t>
      </w:r>
      <w:r w:rsidR="00A10969">
        <w:rPr>
          <w:rFonts w:cs="Arial"/>
          <w:szCs w:val="20"/>
        </w:rPr>
        <w:t>designs</w:t>
      </w:r>
      <w:r w:rsidR="00A10969">
        <w:rPr>
          <w:rFonts w:cs="Arial"/>
        </w:rPr>
        <w:t>)</w:t>
      </w:r>
    </w:p>
    <w:tbl>
      <w:tblPr>
        <w:tblW w:w="10132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902"/>
        <w:gridCol w:w="5230"/>
      </w:tblGrid>
      <w:tr w:rsidR="00D158C6" w:rsidRPr="00DE3D1F" w14:paraId="7619593A" w14:textId="77777777" w:rsidTr="0041584A">
        <w:trPr>
          <w:trHeight w:val="379"/>
        </w:trPr>
        <w:tc>
          <w:tcPr>
            <w:tcW w:w="4902" w:type="dxa"/>
          </w:tcPr>
          <w:p w14:paraId="4A42AFF6" w14:textId="465940C7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6EF73F0F">
                <v:shape id="_x0000_i1093" type="#_x0000_t75" style="width:108pt;height:20.1pt" o:ole="">
                  <v:imagedata r:id="rId41" o:title=""/>
                </v:shape>
                <w:control r:id="rId42" w:name="OptionButton110" w:shapeid="_x0000_i1093"/>
              </w:object>
            </w:r>
          </w:p>
        </w:tc>
        <w:tc>
          <w:tcPr>
            <w:tcW w:w="5230" w:type="dxa"/>
          </w:tcPr>
          <w:p w14:paraId="7B653E70" w14:textId="46E82D56" w:rsidR="0041584A" w:rsidRPr="0041584A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6BC68611">
                <v:shape id="_x0000_i1095" type="#_x0000_t75" style="width:108pt;height:20.1pt" o:ole="">
                  <v:imagedata r:id="rId43" o:title=""/>
                </v:shape>
                <w:control r:id="rId44" w:name="OptionButton1145" w:shapeid="_x0000_i1095"/>
              </w:object>
            </w:r>
          </w:p>
        </w:tc>
      </w:tr>
    </w:tbl>
    <w:p w14:paraId="210F1F08" w14:textId="77777777" w:rsidR="00D06425" w:rsidRDefault="00D06425" w:rsidP="00D06425">
      <w:pPr>
        <w:pStyle w:val="textnormal"/>
        <w:spacing w:after="0"/>
        <w:rPr>
          <w:rFonts w:cs="Arial"/>
          <w:b/>
        </w:rPr>
      </w:pPr>
    </w:p>
    <w:p w14:paraId="2D299DAD" w14:textId="77777777" w:rsidR="009A195C" w:rsidRDefault="009A195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66361158" w14:textId="3DD84707" w:rsidR="00D06425" w:rsidRPr="00D06425" w:rsidRDefault="00D06425" w:rsidP="00D06425">
      <w:pPr>
        <w:pStyle w:val="textnormal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Decision</w:t>
      </w:r>
    </w:p>
    <w:p w14:paraId="0105C6C0" w14:textId="4475A982" w:rsidR="00423E59" w:rsidRPr="00CE6381" w:rsidRDefault="0041584A" w:rsidP="00D06425">
      <w:pPr>
        <w:pStyle w:val="textnormal"/>
        <w:spacing w:after="0"/>
        <w:rPr>
          <w:rFonts w:cs="Arial"/>
        </w:rPr>
      </w:pPr>
      <w:r>
        <w:rPr>
          <w:rFonts w:cs="Arial"/>
        </w:rPr>
        <w:t>U</w:t>
      </w:r>
      <w:r w:rsidR="00423E59">
        <w:rPr>
          <w:rFonts w:cs="Arial"/>
        </w:rPr>
        <w:t>sin</w:t>
      </w:r>
      <w:r w:rsidR="00656F4C">
        <w:rPr>
          <w:rFonts w:cs="Arial"/>
        </w:rPr>
        <w:t>g the answers to the</w:t>
      </w:r>
      <w:r w:rsidR="00A10969">
        <w:rPr>
          <w:rFonts w:cs="Arial"/>
        </w:rPr>
        <w:t xml:space="preserve"> questions</w:t>
      </w:r>
      <w:r w:rsidR="00656F4C">
        <w:rPr>
          <w:rFonts w:cs="Arial"/>
        </w:rPr>
        <w:t xml:space="preserve"> above</w:t>
      </w:r>
      <w:r w:rsidR="00A10969">
        <w:rPr>
          <w:rFonts w:cs="Arial"/>
        </w:rPr>
        <w:t xml:space="preserve"> and </w:t>
      </w:r>
      <w:r w:rsidR="00423E59" w:rsidRPr="00CE6381">
        <w:rPr>
          <w:rFonts w:cs="Arial"/>
        </w:rPr>
        <w:t>the evidence provided</w:t>
      </w:r>
      <w:r w:rsidR="00656F4C">
        <w:rPr>
          <w:rFonts w:cs="Arial"/>
        </w:rPr>
        <w:t xml:space="preserve"> in the application material</w:t>
      </w:r>
      <w:r w:rsidR="00423E59" w:rsidRPr="00CE6381">
        <w:rPr>
          <w:rFonts w:cs="Arial"/>
        </w:rPr>
        <w:t>:</w:t>
      </w:r>
    </w:p>
    <w:p w14:paraId="55A66BCC" w14:textId="26F435F6" w:rsidR="00423E59" w:rsidRPr="003F52AD" w:rsidRDefault="00423E59" w:rsidP="00D06425">
      <w:pPr>
        <w:pStyle w:val="textnormal"/>
        <w:numPr>
          <w:ilvl w:val="0"/>
          <w:numId w:val="36"/>
        </w:numPr>
        <w:spacing w:after="0"/>
        <w:ind w:left="426" w:hanging="284"/>
        <w:rPr>
          <w:rFonts w:cs="Arial"/>
        </w:rPr>
      </w:pPr>
      <w:r w:rsidRPr="00CE6381">
        <w:rPr>
          <w:rFonts w:cs="Arial"/>
        </w:rPr>
        <w:t xml:space="preserve">Has </w:t>
      </w:r>
      <w:r w:rsidR="00A10969">
        <w:rPr>
          <w:rFonts w:cs="Arial"/>
        </w:rPr>
        <w:t xml:space="preserve">the proponent </w:t>
      </w:r>
      <w:r w:rsidR="00AB48E9">
        <w:rPr>
          <w:rFonts w:cs="Arial"/>
        </w:rPr>
        <w:t xml:space="preserve">located, designed and implemented management procedures for the project such that they have </w:t>
      </w:r>
      <w:r w:rsidR="009957D1">
        <w:rPr>
          <w:rFonts w:cs="Arial"/>
        </w:rPr>
        <w:t>reasonably</w:t>
      </w:r>
      <w:r w:rsidRPr="00CE6381">
        <w:rPr>
          <w:rFonts w:cs="Arial"/>
        </w:rPr>
        <w:t xml:space="preserve"> </w:t>
      </w:r>
      <w:r w:rsidRPr="003F52AD">
        <w:rPr>
          <w:rFonts w:cs="Arial"/>
        </w:rPr>
        <w:t xml:space="preserve">avoided and mitigated impacts on all prescribed </w:t>
      </w:r>
      <w:r>
        <w:rPr>
          <w:rFonts w:cs="Arial"/>
        </w:rPr>
        <w:t xml:space="preserve">environmental </w:t>
      </w:r>
      <w:r w:rsidRPr="003F52AD">
        <w:rPr>
          <w:rFonts w:cs="Arial"/>
        </w:rPr>
        <w:t>matters?</w:t>
      </w:r>
    </w:p>
    <w:tbl>
      <w:tblPr>
        <w:tblW w:w="10033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54"/>
        <w:gridCol w:w="5179"/>
      </w:tblGrid>
      <w:tr w:rsidR="00D158C6" w:rsidRPr="00DE3D1F" w14:paraId="1AC77864" w14:textId="77777777" w:rsidTr="00D06425">
        <w:trPr>
          <w:trHeight w:val="276"/>
        </w:trPr>
        <w:tc>
          <w:tcPr>
            <w:tcW w:w="4854" w:type="dxa"/>
          </w:tcPr>
          <w:p w14:paraId="6C8245DA" w14:textId="198CF5C9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7141FE51">
                <v:shape id="_x0000_i1097" type="#_x0000_t75" style="width:108pt;height:20.1pt" o:ole="">
                  <v:imagedata r:id="rId45" o:title=""/>
                </v:shape>
                <w:control r:id="rId46" w:name="OptionButton111" w:shapeid="_x0000_i1097"/>
              </w:object>
            </w:r>
          </w:p>
        </w:tc>
        <w:tc>
          <w:tcPr>
            <w:tcW w:w="5179" w:type="dxa"/>
          </w:tcPr>
          <w:p w14:paraId="5CBEB235" w14:textId="4CDE3047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5B8A677A">
                <v:shape id="_x0000_i1099" type="#_x0000_t75" style="width:108pt;height:20.1pt" o:ole="">
                  <v:imagedata r:id="rId47" o:title=""/>
                </v:shape>
                <w:control r:id="rId48" w:name="OptionButton1146" w:shapeid="_x0000_i1099"/>
              </w:object>
            </w:r>
          </w:p>
        </w:tc>
      </w:tr>
    </w:tbl>
    <w:p w14:paraId="716265B3" w14:textId="532AC34D" w:rsidR="00423E59" w:rsidRPr="003F52AD" w:rsidRDefault="00A10969" w:rsidP="00D06425">
      <w:pPr>
        <w:pStyle w:val="textnormal"/>
        <w:numPr>
          <w:ilvl w:val="0"/>
          <w:numId w:val="36"/>
        </w:numPr>
        <w:spacing w:after="0"/>
        <w:ind w:left="426" w:hanging="284"/>
        <w:rPr>
          <w:rFonts w:cs="Arial"/>
        </w:rPr>
      </w:pPr>
      <w:r>
        <w:rPr>
          <w:rFonts w:cs="Arial"/>
        </w:rPr>
        <w:t>Has the proponent reasonably demonstrated why they cannot avoid and mitigate further?</w:t>
      </w:r>
    </w:p>
    <w:tbl>
      <w:tblPr>
        <w:tblW w:w="10033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54"/>
        <w:gridCol w:w="5179"/>
      </w:tblGrid>
      <w:tr w:rsidR="00D158C6" w:rsidRPr="00DE3D1F" w14:paraId="78C64E96" w14:textId="77777777" w:rsidTr="00565C51">
        <w:tc>
          <w:tcPr>
            <w:tcW w:w="4854" w:type="dxa"/>
          </w:tcPr>
          <w:p w14:paraId="4FEF7366" w14:textId="71C66898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24251E0B">
                <v:shape id="_x0000_i1101" type="#_x0000_t75" style="width:108pt;height:20.1pt" o:ole="">
                  <v:imagedata r:id="rId49" o:title=""/>
                </v:shape>
                <w:control r:id="rId50" w:name="OptionButton112" w:shapeid="_x0000_i1101"/>
              </w:object>
            </w:r>
          </w:p>
        </w:tc>
        <w:tc>
          <w:tcPr>
            <w:tcW w:w="5179" w:type="dxa"/>
          </w:tcPr>
          <w:p w14:paraId="302AE600" w14:textId="325D9E65" w:rsidR="00D158C6" w:rsidRPr="00DE3D1F" w:rsidRDefault="00565C51" w:rsidP="00DE3D1F">
            <w:pPr>
              <w:pStyle w:val="texttickboxlimited"/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 w14:anchorId="4D1C8996">
                <v:shape id="_x0000_i1103" type="#_x0000_t75" style="width:108pt;height:20.1pt" o:ole="">
                  <v:imagedata r:id="rId51" o:title=""/>
                </v:shape>
                <w:control r:id="rId52" w:name="OptionButton1147" w:shapeid="_x0000_i1103"/>
              </w:object>
            </w:r>
          </w:p>
        </w:tc>
      </w:tr>
    </w:tbl>
    <w:p w14:paraId="2A6A5FB2" w14:textId="77777777" w:rsidR="00085F60" w:rsidRDefault="00085F60" w:rsidP="00D158C6">
      <w:pPr>
        <w:pStyle w:val="textnormal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085F60" w14:paraId="0E51C20E" w14:textId="77777777" w:rsidTr="00085F60">
        <w:trPr>
          <w:trHeight w:val="1676"/>
        </w:trPr>
        <w:sdt>
          <w:sdtPr>
            <w:rPr>
              <w:rFonts w:cs="Arial"/>
            </w:rPr>
            <w:id w:val="15661916"/>
            <w:placeholder>
              <w:docPart w:val="2AD91E9738944A8A896EDEE91213F003"/>
            </w:placeholder>
            <w:showingPlcHdr/>
            <w:text w:multiLine="1"/>
          </w:sdtPr>
          <w:sdtEndPr/>
          <w:sdtContent>
            <w:tc>
              <w:tcPr>
                <w:tcW w:w="9911" w:type="dxa"/>
              </w:tcPr>
              <w:p w14:paraId="5E30B9B8" w14:textId="2A9D9794" w:rsidR="00085F60" w:rsidRDefault="00240895" w:rsidP="00240895">
                <w:pPr>
                  <w:pStyle w:val="textnormal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Insert reason here</w:t>
                </w:r>
                <w:r w:rsidR="00085F60" w:rsidRPr="002208E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AC1C05C" w14:textId="5F07A514" w:rsidR="00423E59" w:rsidRPr="003F52AD" w:rsidRDefault="00D06425" w:rsidP="00D158C6">
      <w:pPr>
        <w:pStyle w:val="textnormal"/>
        <w:rPr>
          <w:rFonts w:cs="Arial"/>
        </w:rPr>
      </w:pPr>
      <w:r>
        <w:rPr>
          <w:rFonts w:cs="Arial"/>
        </w:rPr>
        <w:br/>
      </w:r>
      <w:r w:rsidR="00423E59" w:rsidRPr="003F52AD">
        <w:rPr>
          <w:rFonts w:cs="Arial"/>
        </w:rPr>
        <w:t xml:space="preserve">Note: If the answer is “NO” for </w:t>
      </w:r>
      <w:r>
        <w:rPr>
          <w:rFonts w:cs="Arial"/>
        </w:rPr>
        <w:t xml:space="preserve">these 2 questions, </w:t>
      </w:r>
      <w:r w:rsidR="00423E59" w:rsidRPr="003F52AD">
        <w:rPr>
          <w:rFonts w:cs="Arial"/>
        </w:rPr>
        <w:t xml:space="preserve">it is recommended </w:t>
      </w:r>
      <w:r w:rsidR="00423E59">
        <w:rPr>
          <w:rFonts w:cs="Arial"/>
        </w:rPr>
        <w:t xml:space="preserve">that an information request be issued seeking </w:t>
      </w:r>
      <w:r w:rsidR="009957D1">
        <w:rPr>
          <w:rFonts w:cs="Arial"/>
        </w:rPr>
        <w:t xml:space="preserve">further demonstration that the proponent has reasonably avoided and mitigated impacts on prescribed environmental matters. </w:t>
      </w:r>
    </w:p>
    <w:p w14:paraId="05EF8657" w14:textId="77777777" w:rsidR="00423E59" w:rsidRPr="003F52AD" w:rsidRDefault="00423E59" w:rsidP="00423E59">
      <w:pPr>
        <w:rPr>
          <w:rFonts w:cs="Arial"/>
        </w:rPr>
      </w:pPr>
    </w:p>
    <w:p w14:paraId="51017CC3" w14:textId="77777777" w:rsidR="00423E59" w:rsidRPr="003F52AD" w:rsidRDefault="00423E59" w:rsidP="00423E59">
      <w:pPr>
        <w:rPr>
          <w:rFonts w:cs="Arial"/>
        </w:rPr>
      </w:pPr>
    </w:p>
    <w:p w14:paraId="4169C6AA" w14:textId="77777777" w:rsidR="00656F4C" w:rsidRDefault="00656F4C" w:rsidP="00656F4C">
      <w:pPr>
        <w:pStyle w:val="textnormal"/>
        <w:spacing w:after="0" w:line="240" w:lineRule="auto"/>
        <w:rPr>
          <w:b/>
        </w:rPr>
      </w:pPr>
      <w:r>
        <w:rPr>
          <w:b/>
        </w:rPr>
        <w:t>Approved by:</w:t>
      </w:r>
    </w:p>
    <w:p w14:paraId="11F74A5E" w14:textId="77777777" w:rsidR="00656F4C" w:rsidRDefault="00656F4C" w:rsidP="00656F4C">
      <w:pPr>
        <w:pStyle w:val="textnormal"/>
        <w:spacing w:after="0" w:line="240" w:lineRule="auto"/>
      </w:pPr>
    </w:p>
    <w:p w14:paraId="56ECAD1F" w14:textId="77777777" w:rsidR="00656F4C" w:rsidRDefault="00656F4C" w:rsidP="00656F4C">
      <w:pPr>
        <w:pStyle w:val="textnormal"/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3D27DB" wp14:editId="5F2EE2FC">
                <wp:simplePos x="0" y="0"/>
                <wp:positionH relativeFrom="margin">
                  <wp:posOffset>3693956</wp:posOffset>
                </wp:positionH>
                <wp:positionV relativeFrom="paragraph">
                  <wp:posOffset>12065</wp:posOffset>
                </wp:positionV>
                <wp:extent cx="1077595" cy="511175"/>
                <wp:effectExtent l="0" t="0" r="2730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F122A" w14:textId="77777777" w:rsidR="00250E1F" w:rsidRDefault="00250E1F" w:rsidP="00656F4C"/>
                          <w:p w14:paraId="206C97C2" w14:textId="0106BEDA" w:rsidR="00250E1F" w:rsidRPr="00FC1D8F" w:rsidRDefault="00250E1F" w:rsidP="00FC1D8F">
                            <w:pPr>
                              <w:pStyle w:val="textnormal"/>
                              <w:jc w:val="center"/>
                            </w:pPr>
                            <w:r>
                              <w:t>27 June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D27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85pt;margin-top:.95pt;width:84.85pt;height:4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">
                <v:textbox>
                  <w:txbxContent>
                    <w:p w14:paraId="7E8F122A" w14:textId="77777777" w:rsidR="00250E1F" w:rsidRDefault="00250E1F" w:rsidP="00656F4C"/>
                    <w:p w14:paraId="206C97C2" w14:textId="0106BEDA" w:rsidR="00250E1F" w:rsidRPr="00FC1D8F" w:rsidRDefault="00250E1F" w:rsidP="00FC1D8F">
                      <w:pPr>
                        <w:pStyle w:val="textnormal"/>
                        <w:jc w:val="center"/>
                      </w:pPr>
                      <w:r>
                        <w:t>27 June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C6C300" wp14:editId="7833AE97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2872740" cy="497840"/>
                <wp:effectExtent l="0" t="0" r="228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8D61A" w14:textId="77777777" w:rsidR="00250E1F" w:rsidRDefault="00250E1F" w:rsidP="00E224F1">
                            <w:pPr>
                              <w:jc w:val="center"/>
                            </w:pPr>
                          </w:p>
                          <w:p w14:paraId="0E707585" w14:textId="0B593A8C" w:rsidR="00250E1F" w:rsidRPr="00E224F1" w:rsidRDefault="00250E1F" w:rsidP="00E224F1">
                            <w:pPr>
                              <w:pStyle w:val="textnormal"/>
                              <w:jc w:val="center"/>
                            </w:pPr>
                            <w:r>
                              <w:t>Angela Siggery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6C300" id="_x0000_s1027" type="#_x0000_t202" style="position:absolute;margin-left:0;margin-top:1.85pt;width:226.2pt;height:39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">
                <v:textbox>
                  <w:txbxContent>
                    <w:p w14:paraId="3918D61A" w14:textId="77777777" w:rsidR="00250E1F" w:rsidRDefault="00250E1F" w:rsidP="00E224F1">
                      <w:pPr>
                        <w:jc w:val="center"/>
                      </w:pPr>
                    </w:p>
                    <w:p w14:paraId="0E707585" w14:textId="0B593A8C" w:rsidR="00250E1F" w:rsidRPr="00E224F1" w:rsidRDefault="00250E1F" w:rsidP="00E224F1">
                      <w:pPr>
                        <w:pStyle w:val="textnormal"/>
                        <w:jc w:val="center"/>
                      </w:pPr>
                      <w:r>
                        <w:t>Angela Siggery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BA6836" w14:textId="77777777" w:rsidR="00656F4C" w:rsidRDefault="00656F4C" w:rsidP="00656F4C">
      <w:pPr>
        <w:pStyle w:val="textnormal"/>
        <w:spacing w:after="0" w:line="240" w:lineRule="auto"/>
      </w:pPr>
    </w:p>
    <w:p w14:paraId="1A3CB351" w14:textId="77777777" w:rsidR="00656F4C" w:rsidRDefault="00656F4C" w:rsidP="00656F4C">
      <w:pPr>
        <w:pStyle w:val="textnormal"/>
        <w:spacing w:after="0" w:line="240" w:lineRule="auto"/>
      </w:pPr>
    </w:p>
    <w:p w14:paraId="25B7D9C8" w14:textId="77777777" w:rsidR="00656F4C" w:rsidRDefault="00656F4C" w:rsidP="00656F4C">
      <w:pPr>
        <w:pStyle w:val="textnormal"/>
        <w:spacing w:after="0" w:line="240" w:lineRule="auto"/>
      </w:pPr>
      <w:r>
        <w:lastRenderedPageBreak/>
        <w:br/>
      </w:r>
    </w:p>
    <w:p w14:paraId="192A9FB5" w14:textId="77777777" w:rsidR="00656F4C" w:rsidRDefault="00656F4C" w:rsidP="00656F4C">
      <w:pPr>
        <w:pStyle w:val="textnormal"/>
        <w:spacing w:after="0" w:line="240" w:lineRule="auto"/>
      </w:pPr>
    </w:p>
    <w:p w14:paraId="133D9243" w14:textId="77777777" w:rsidR="00656F4C" w:rsidRDefault="00656F4C" w:rsidP="00656F4C">
      <w:pPr>
        <w:pStyle w:val="textnormal"/>
        <w:spacing w:after="0" w:line="240" w:lineRule="auto"/>
        <w:ind w:left="720" w:firstLine="720"/>
      </w:pPr>
      <w:r>
        <w:t>Signature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 xml:space="preserve">          </w:t>
      </w:r>
      <w:r>
        <w:rPr>
          <w:lang w:eastAsia="en-AU"/>
        </w:rPr>
        <w:tab/>
      </w:r>
      <w:r>
        <w:rPr>
          <w:lang w:eastAsia="en-AU"/>
        </w:rPr>
        <w:tab/>
        <w:t xml:space="preserve"> Date</w:t>
      </w:r>
    </w:p>
    <w:p w14:paraId="3C20CDF6" w14:textId="77777777" w:rsidR="00656F4C" w:rsidRDefault="00656F4C" w:rsidP="00656F4C">
      <w:pPr>
        <w:pStyle w:val="textnormal"/>
        <w:spacing w:after="0" w:line="240" w:lineRule="auto"/>
        <w:rPr>
          <w:lang w:eastAsia="en-AU"/>
        </w:rPr>
      </w:pPr>
    </w:p>
    <w:p w14:paraId="518A23FE" w14:textId="77777777" w:rsidR="00656F4C" w:rsidRPr="005D223C" w:rsidRDefault="00656F4C" w:rsidP="00656F4C">
      <w:pPr>
        <w:pStyle w:val="textnormal"/>
        <w:spacing w:after="0"/>
        <w:rPr>
          <w:b/>
          <w:lang w:eastAsia="en-AU"/>
        </w:rPr>
      </w:pPr>
      <w:r>
        <w:rPr>
          <w:lang w:eastAsia="en-AU"/>
        </w:rPr>
        <w:t>Director,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b/>
          <w:lang w:eastAsia="en-AU"/>
        </w:rPr>
        <w:t>Enquires:</w:t>
      </w:r>
    </w:p>
    <w:p w14:paraId="3B93A802" w14:textId="77777777" w:rsidR="00656F4C" w:rsidRDefault="00656F4C" w:rsidP="00656F4C">
      <w:pPr>
        <w:pStyle w:val="textnormal"/>
        <w:spacing w:after="0"/>
        <w:rPr>
          <w:lang w:eastAsia="en-AU"/>
        </w:rPr>
      </w:pPr>
      <w:r>
        <w:rPr>
          <w:lang w:eastAsia="en-AU"/>
        </w:rPr>
        <w:t>Conservation and Biodiversity Programs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>Offsets Policy Team</w:t>
      </w:r>
    </w:p>
    <w:p w14:paraId="2AA11B50" w14:textId="77777777" w:rsidR="00656F4C" w:rsidRDefault="00656F4C" w:rsidP="00656F4C">
      <w:pPr>
        <w:pStyle w:val="textnormal"/>
        <w:spacing w:after="0"/>
        <w:rPr>
          <w:lang w:eastAsia="en-AU"/>
        </w:rPr>
      </w:pPr>
      <w:r>
        <w:rPr>
          <w:lang w:eastAsia="en-AU"/>
        </w:rPr>
        <w:t>Department of Environment and Science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>Department of Environment and Science</w:t>
      </w:r>
    </w:p>
    <w:p w14:paraId="01A18397" w14:textId="77777777" w:rsidR="00656F4C" w:rsidRDefault="00656F4C" w:rsidP="00656F4C">
      <w:pPr>
        <w:pStyle w:val="textnormal"/>
        <w:spacing w:after="0"/>
        <w:rPr>
          <w:lang w:eastAsia="en-AU"/>
        </w:rPr>
      </w:pP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 xml:space="preserve">Email: </w:t>
      </w:r>
      <w:hyperlink r:id="rId53" w:history="1">
        <w:r w:rsidRPr="006248A9">
          <w:rPr>
            <w:rStyle w:val="Hyperlink"/>
            <w:lang w:eastAsia="en-AU"/>
          </w:rPr>
          <w:t>offsets@des.qld.gov.au</w:t>
        </w:r>
      </w:hyperlink>
    </w:p>
    <w:p w14:paraId="2C41DBD3" w14:textId="77777777" w:rsidR="00656F4C" w:rsidRDefault="00656F4C" w:rsidP="00656F4C">
      <w:pPr>
        <w:keepNext/>
        <w:spacing w:before="240" w:after="40"/>
        <w:rPr>
          <w:rFonts w:cs="Arial"/>
          <w:b/>
          <w:lang w:eastAsia="en-AU"/>
        </w:rPr>
      </w:pPr>
    </w:p>
    <w:p w14:paraId="759AE852" w14:textId="6938996C" w:rsidR="00656F4C" w:rsidRPr="00D038B5" w:rsidRDefault="00656F4C" w:rsidP="00656F4C">
      <w:pPr>
        <w:keepNext/>
        <w:spacing w:before="240" w:after="40"/>
        <w:rPr>
          <w:rFonts w:cs="Arial"/>
          <w:b/>
          <w:lang w:eastAsia="en-AU"/>
        </w:rPr>
      </w:pPr>
      <w:r w:rsidRPr="00D038B5">
        <w:rPr>
          <w:rFonts w:cs="Arial"/>
          <w:b/>
          <w:lang w:eastAsia="en-AU"/>
        </w:rPr>
        <w:t>Version history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916"/>
        <w:gridCol w:w="6371"/>
      </w:tblGrid>
      <w:tr w:rsidR="00656F4C" w:rsidRPr="009B1503" w14:paraId="2EB07122" w14:textId="77777777" w:rsidTr="00565C51">
        <w:tc>
          <w:tcPr>
            <w:tcW w:w="1560" w:type="dxa"/>
            <w:shd w:val="clear" w:color="auto" w:fill="C8C0BB"/>
            <w:vAlign w:val="center"/>
          </w:tcPr>
          <w:p w14:paraId="52CF7FBF" w14:textId="77777777" w:rsidR="00656F4C" w:rsidRPr="009B1503" w:rsidRDefault="00656F4C" w:rsidP="00565C51">
            <w:pPr>
              <w:keepNext/>
              <w:widowControl w:val="0"/>
              <w:spacing w:before="40" w:after="40"/>
              <w:rPr>
                <w:rFonts w:cs="Arial"/>
                <w:b/>
                <w:szCs w:val="20"/>
                <w:lang w:eastAsia="en-AU"/>
              </w:rPr>
            </w:pPr>
            <w:r w:rsidRPr="009B1503">
              <w:rPr>
                <w:rFonts w:cs="Arial"/>
                <w:b/>
                <w:szCs w:val="20"/>
                <w:lang w:eastAsia="en-AU"/>
              </w:rPr>
              <w:t>Version</w:t>
            </w:r>
          </w:p>
        </w:tc>
        <w:tc>
          <w:tcPr>
            <w:tcW w:w="1984" w:type="dxa"/>
            <w:shd w:val="clear" w:color="auto" w:fill="C8C0BB"/>
            <w:vAlign w:val="center"/>
          </w:tcPr>
          <w:p w14:paraId="7D649E78" w14:textId="77777777" w:rsidR="00656F4C" w:rsidRPr="009B1503" w:rsidRDefault="00656F4C" w:rsidP="00565C51">
            <w:pPr>
              <w:keepNext/>
              <w:widowControl w:val="0"/>
              <w:spacing w:before="40" w:after="40"/>
              <w:rPr>
                <w:rFonts w:cs="Arial"/>
                <w:b/>
                <w:szCs w:val="20"/>
                <w:lang w:eastAsia="en-AU"/>
              </w:rPr>
            </w:pPr>
            <w:r w:rsidRPr="009B1503">
              <w:rPr>
                <w:rFonts w:cs="Arial"/>
                <w:b/>
                <w:szCs w:val="20"/>
                <w:lang w:eastAsia="en-AU"/>
              </w:rPr>
              <w:t>Effective date</w:t>
            </w:r>
          </w:p>
        </w:tc>
        <w:tc>
          <w:tcPr>
            <w:tcW w:w="6768" w:type="dxa"/>
            <w:shd w:val="clear" w:color="auto" w:fill="C8C0BB"/>
            <w:vAlign w:val="center"/>
          </w:tcPr>
          <w:p w14:paraId="18206ADD" w14:textId="77777777" w:rsidR="00656F4C" w:rsidRPr="00E93F43" w:rsidRDefault="00656F4C" w:rsidP="00565C51">
            <w:pPr>
              <w:keepNext/>
              <w:widowControl w:val="0"/>
              <w:spacing w:before="40" w:after="40"/>
              <w:rPr>
                <w:rFonts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  <w:lang w:eastAsia="en-AU"/>
              </w:rPr>
              <w:t>Description of changes</w:t>
            </w:r>
          </w:p>
        </w:tc>
      </w:tr>
      <w:tr w:rsidR="00656F4C" w:rsidRPr="009B1503" w14:paraId="7825EE8A" w14:textId="77777777" w:rsidTr="00565C51">
        <w:tc>
          <w:tcPr>
            <w:tcW w:w="1560" w:type="dxa"/>
            <w:shd w:val="clear" w:color="auto" w:fill="auto"/>
            <w:vAlign w:val="center"/>
          </w:tcPr>
          <w:p w14:paraId="41F0FED1" w14:textId="77777777" w:rsidR="00656F4C" w:rsidRPr="00D73C7B" w:rsidRDefault="00656F4C" w:rsidP="00565C51">
            <w:pPr>
              <w:pStyle w:val="versopage"/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6C6D1E" w14:textId="452553AC" w:rsidR="00656F4C" w:rsidRPr="00E533D6" w:rsidRDefault="00FC1D8F" w:rsidP="00DE3D1F">
            <w:pPr>
              <w:pStyle w:val="versopage"/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 June 2018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3BA305E5" w14:textId="1721B7F7" w:rsidR="00656F4C" w:rsidRPr="00E54EE0" w:rsidRDefault="00656F4C" w:rsidP="00656F4C">
            <w:pPr>
              <w:pStyle w:val="versopage"/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Original version approved.</w:t>
            </w:r>
          </w:p>
        </w:tc>
      </w:tr>
    </w:tbl>
    <w:p w14:paraId="0E5D5117" w14:textId="77777777" w:rsidR="00FF66B6" w:rsidRDefault="00FF66B6"/>
    <w:sectPr w:rsidR="00FF66B6" w:rsidSect="00D36D0F">
      <w:headerReference w:type="even" r:id="rId54"/>
      <w:headerReference w:type="default" r:id="rId55"/>
      <w:footerReference w:type="default" r:id="rId56"/>
      <w:headerReference w:type="first" r:id="rId57"/>
      <w:footerReference w:type="first" r:id="rId58"/>
      <w:pgSz w:w="11906" w:h="16838" w:code="9"/>
      <w:pgMar w:top="1814" w:right="851" w:bottom="1134" w:left="1134" w:header="567" w:footer="5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D511A" w14:textId="77777777" w:rsidR="00250E1F" w:rsidRDefault="00250E1F">
      <w:r>
        <w:separator/>
      </w:r>
    </w:p>
  </w:endnote>
  <w:endnote w:type="continuationSeparator" w:id="0">
    <w:p w14:paraId="0E5D511B" w14:textId="77777777" w:rsidR="00250E1F" w:rsidRDefault="0025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5120" w14:textId="77777777" w:rsidR="00250E1F" w:rsidRDefault="00250E1F">
    <w:pPr>
      <w:pStyle w:val="footerline8pt"/>
    </w:pPr>
  </w:p>
  <w:p w14:paraId="0E5D5121" w14:textId="1642A0F8" w:rsidR="00250E1F" w:rsidRPr="0028457E" w:rsidRDefault="00250E1F" w:rsidP="0028457E">
    <w:pPr>
      <w:pStyle w:val="footerpg2"/>
      <w:rPr>
        <w:b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CD36E3">
      <w:rPr>
        <w:noProof/>
        <w:lang w:eastAsia="en-AU"/>
      </w:rPr>
      <w:t>3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CD36E3">
      <w:rPr>
        <w:noProof/>
        <w:lang w:eastAsia="en-AU"/>
      </w:rPr>
      <w:t>3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• </w:t>
    </w:r>
    <w:r>
      <w:rPr>
        <w:noProof/>
        <w:szCs w:val="16"/>
        <w:lang w:eastAsia="en-AU"/>
      </w:rPr>
      <w:t>CSS/2018/4282</w:t>
    </w:r>
    <w:r w:rsidRPr="004E7651">
      <w:rPr>
        <w:szCs w:val="16"/>
      </w:rPr>
      <w:t xml:space="preserve"> •</w:t>
    </w:r>
    <w:r>
      <w:rPr>
        <w:szCs w:val="16"/>
      </w:rPr>
      <w:t xml:space="preserve"> Version 1.00</w:t>
    </w:r>
    <w:r w:rsidRPr="004E7651">
      <w:rPr>
        <w:szCs w:val="16"/>
      </w:rPr>
      <w:t xml:space="preserve"> •</w:t>
    </w:r>
    <w:r>
      <w:rPr>
        <w:szCs w:val="16"/>
      </w:rPr>
      <w:t xml:space="preserve"> Effective: 27 JUN 2018</w:t>
    </w:r>
    <w:r>
      <w:rPr>
        <w:noProof/>
        <w:lang w:eastAsia="en-AU"/>
      </w:rPr>
      <w:tab/>
    </w:r>
    <w:r>
      <w:rPr>
        <w:b/>
        <w:noProof/>
        <w:lang w:eastAsia="en-AU"/>
      </w:rPr>
      <w:t>Department of Environment and Science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5124" w14:textId="486999EB" w:rsidR="00250E1F" w:rsidRDefault="00250E1F" w:rsidP="003A4B2D">
    <w:pPr>
      <w:pStyle w:val="Footer"/>
      <w:tabs>
        <w:tab w:val="clear" w:pos="4153"/>
        <w:tab w:val="clear" w:pos="8306"/>
        <w:tab w:val="center" w:pos="5040"/>
        <w:tab w:val="right" w:pos="9840"/>
      </w:tabs>
      <w:spacing w:before="120"/>
      <w:rPr>
        <w:rFonts w:cs="Arial"/>
        <w:vanish/>
        <w:sz w:val="16"/>
        <w:szCs w:val="16"/>
      </w:rPr>
    </w:pPr>
    <w:r w:rsidRPr="004E7651">
      <w:rPr>
        <w:sz w:val="16"/>
        <w:szCs w:val="16"/>
      </w:rPr>
      <w:t xml:space="preserve">Page </w:t>
    </w:r>
    <w:r w:rsidRPr="004E7651">
      <w:rPr>
        <w:sz w:val="16"/>
        <w:szCs w:val="16"/>
      </w:rPr>
      <w:fldChar w:fldCharType="begin"/>
    </w:r>
    <w:r w:rsidRPr="004E7651">
      <w:rPr>
        <w:sz w:val="16"/>
        <w:szCs w:val="16"/>
      </w:rPr>
      <w:instrText xml:space="preserve"> PAGE </w:instrText>
    </w:r>
    <w:r w:rsidRPr="004E7651">
      <w:rPr>
        <w:sz w:val="16"/>
        <w:szCs w:val="16"/>
      </w:rPr>
      <w:fldChar w:fldCharType="separate"/>
    </w:r>
    <w:r w:rsidR="00CD36E3">
      <w:rPr>
        <w:noProof/>
        <w:sz w:val="16"/>
        <w:szCs w:val="16"/>
      </w:rPr>
      <w:t>1</w:t>
    </w:r>
    <w:r w:rsidRPr="004E7651">
      <w:rPr>
        <w:sz w:val="16"/>
        <w:szCs w:val="16"/>
      </w:rPr>
      <w:fldChar w:fldCharType="end"/>
    </w:r>
    <w:r w:rsidRPr="004E7651">
      <w:rPr>
        <w:sz w:val="16"/>
        <w:szCs w:val="16"/>
      </w:rPr>
      <w:t xml:space="preserve"> of </w:t>
    </w:r>
    <w:r w:rsidRPr="004E7651">
      <w:rPr>
        <w:sz w:val="16"/>
        <w:szCs w:val="16"/>
      </w:rPr>
      <w:fldChar w:fldCharType="begin"/>
    </w:r>
    <w:r w:rsidRPr="004E7651">
      <w:rPr>
        <w:sz w:val="16"/>
        <w:szCs w:val="16"/>
      </w:rPr>
      <w:instrText xml:space="preserve"> NUMPAGES </w:instrText>
    </w:r>
    <w:r w:rsidRPr="004E7651">
      <w:rPr>
        <w:sz w:val="16"/>
        <w:szCs w:val="16"/>
      </w:rPr>
      <w:fldChar w:fldCharType="separate"/>
    </w:r>
    <w:r w:rsidR="00CD36E3">
      <w:rPr>
        <w:noProof/>
        <w:sz w:val="16"/>
        <w:szCs w:val="16"/>
      </w:rPr>
      <w:t>3</w:t>
    </w:r>
    <w:r w:rsidRPr="004E7651">
      <w:rPr>
        <w:sz w:val="16"/>
        <w:szCs w:val="16"/>
      </w:rPr>
      <w:fldChar w:fldCharType="end"/>
    </w:r>
    <w:r w:rsidRPr="004E7651">
      <w:rPr>
        <w:sz w:val="16"/>
        <w:szCs w:val="16"/>
      </w:rPr>
      <w:t xml:space="preserve"> • </w:t>
    </w:r>
    <w:r>
      <w:rPr>
        <w:noProof/>
        <w:sz w:val="16"/>
        <w:szCs w:val="16"/>
        <w:lang w:eastAsia="en-AU"/>
      </w:rPr>
      <w:t>CSS/2018/4282</w:t>
    </w:r>
    <w:r w:rsidRPr="004E7651">
      <w:rPr>
        <w:sz w:val="16"/>
        <w:szCs w:val="16"/>
      </w:rPr>
      <w:t xml:space="preserve"> •</w:t>
    </w:r>
    <w:r>
      <w:rPr>
        <w:sz w:val="16"/>
        <w:szCs w:val="16"/>
      </w:rPr>
      <w:t xml:space="preserve"> Version 1.00</w:t>
    </w:r>
    <w:r w:rsidRPr="004E7651">
      <w:rPr>
        <w:sz w:val="16"/>
        <w:szCs w:val="16"/>
      </w:rPr>
      <w:t xml:space="preserve"> •</w:t>
    </w:r>
    <w:r>
      <w:rPr>
        <w:sz w:val="16"/>
        <w:szCs w:val="16"/>
      </w:rPr>
      <w:t xml:space="preserve"> Effective: 27 JUN 2018</w:t>
    </w:r>
    <w:r>
      <w:ptab w:relativeTo="margin" w:alignment="right" w:leader="none"/>
    </w:r>
  </w:p>
  <w:p w14:paraId="0E5D5125" w14:textId="77777777" w:rsidR="00250E1F" w:rsidRPr="004E7651" w:rsidRDefault="00250E1F" w:rsidP="00187F4F">
    <w:pPr>
      <w:pStyle w:val="Footer"/>
      <w:rPr>
        <w:sz w:val="16"/>
        <w:szCs w:val="16"/>
      </w:rPr>
    </w:pPr>
  </w:p>
  <w:p w14:paraId="0E5D5126" w14:textId="77777777" w:rsidR="00250E1F" w:rsidRDefault="00250E1F" w:rsidP="00187F4F">
    <w:pPr>
      <w:pStyle w:val="Footer"/>
      <w:rPr>
        <w:sz w:val="16"/>
        <w:szCs w:val="16"/>
      </w:rPr>
    </w:pPr>
  </w:p>
  <w:p w14:paraId="0E5D5127" w14:textId="77777777" w:rsidR="00250E1F" w:rsidRPr="004E7651" w:rsidRDefault="00250E1F" w:rsidP="00187F4F">
    <w:pPr>
      <w:pStyle w:val="Footer"/>
      <w:rPr>
        <w:sz w:val="16"/>
        <w:szCs w:val="16"/>
      </w:rPr>
    </w:pPr>
  </w:p>
  <w:p w14:paraId="0E5D5128" w14:textId="77777777" w:rsidR="00250E1F" w:rsidRPr="004E7651" w:rsidRDefault="00250E1F" w:rsidP="00187F4F">
    <w:pPr>
      <w:pStyle w:val="Footer"/>
      <w:rPr>
        <w:sz w:val="16"/>
        <w:szCs w:val="16"/>
      </w:rPr>
    </w:pPr>
  </w:p>
  <w:p w14:paraId="0E5D5129" w14:textId="77777777" w:rsidR="00250E1F" w:rsidRPr="004E7651" w:rsidRDefault="00250E1F" w:rsidP="00187F4F">
    <w:pPr>
      <w:pStyle w:val="Footer"/>
      <w:rPr>
        <w:sz w:val="16"/>
        <w:szCs w:val="16"/>
      </w:rPr>
    </w:pPr>
  </w:p>
  <w:p w14:paraId="0E5D512A" w14:textId="77777777" w:rsidR="00250E1F" w:rsidRPr="004E7651" w:rsidRDefault="00250E1F" w:rsidP="00187F4F">
    <w:pPr>
      <w:pStyle w:val="Footer"/>
      <w:rPr>
        <w:sz w:val="16"/>
        <w:szCs w:val="16"/>
      </w:rPr>
    </w:pPr>
  </w:p>
  <w:p w14:paraId="0E5D512B" w14:textId="77777777" w:rsidR="00250E1F" w:rsidRPr="004E7651" w:rsidRDefault="00250E1F" w:rsidP="00187F4F">
    <w:pPr>
      <w:pStyle w:val="Footer"/>
      <w:rPr>
        <w:sz w:val="16"/>
        <w:szCs w:val="16"/>
      </w:rPr>
    </w:pPr>
  </w:p>
  <w:p w14:paraId="0E5D512C" w14:textId="77777777" w:rsidR="00250E1F" w:rsidRPr="003F113C" w:rsidRDefault="00250E1F" w:rsidP="00187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D5118" w14:textId="77777777" w:rsidR="00250E1F" w:rsidRDefault="00250E1F">
      <w:r>
        <w:separator/>
      </w:r>
    </w:p>
  </w:footnote>
  <w:footnote w:type="continuationSeparator" w:id="0">
    <w:p w14:paraId="0E5D5119" w14:textId="77777777" w:rsidR="00250E1F" w:rsidRDefault="00250E1F">
      <w:r>
        <w:continuationSeparator/>
      </w:r>
    </w:p>
  </w:footnote>
  <w:footnote w:id="1">
    <w:p w14:paraId="2DBA818E" w14:textId="6F67FE46" w:rsidR="00250E1F" w:rsidRPr="00D36D0F" w:rsidRDefault="00250E1F">
      <w:pPr>
        <w:pStyle w:val="FootnoteText"/>
      </w:pPr>
      <w:r>
        <w:rPr>
          <w:rStyle w:val="FootnoteReference"/>
        </w:rPr>
        <w:footnoteRef/>
      </w:r>
      <w:r>
        <w:t xml:space="preserve"> Prescribed environmental matters are defined in section 10 of the </w:t>
      </w:r>
      <w:r>
        <w:rPr>
          <w:i/>
        </w:rPr>
        <w:t xml:space="preserve">Environmental Offsets Act 2014. </w:t>
      </w:r>
      <w:r>
        <w:t xml:space="preserve">The State is able to require environmental offsets for matters of state environmental significance (MSES) that are prescribed environmental matters. These are listed in schedule 2 of the </w:t>
      </w:r>
      <w:r>
        <w:rPr>
          <w:i/>
        </w:rPr>
        <w:t>Environmental Offsets Regulation 2014</w:t>
      </w:r>
      <w:r>
        <w:t>.</w:t>
      </w:r>
    </w:p>
  </w:footnote>
  <w:footnote w:id="2">
    <w:p w14:paraId="5E451322" w14:textId="2CD36E2E" w:rsidR="00250E1F" w:rsidRPr="000B1640" w:rsidRDefault="00250E1F" w:rsidP="00D158C6">
      <w:pPr>
        <w:pStyle w:val="FootnoteText"/>
        <w:spacing w:after="120" w:line="280" w:lineRule="exact"/>
      </w:pPr>
      <w:r>
        <w:rPr>
          <w:rStyle w:val="FootnoteReference"/>
        </w:rPr>
        <w:footnoteRef/>
      </w:r>
      <w:r>
        <w:t xml:space="preserve"> Prescribed activities are listed in schedule 1 of the </w:t>
      </w:r>
      <w:r>
        <w:rPr>
          <w:i/>
        </w:rPr>
        <w:t>Environmental Offsets Regulation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511C" w14:textId="005CBBCB" w:rsidR="00250E1F" w:rsidRDefault="00250E1F"/>
  <w:p w14:paraId="0E5D511D" w14:textId="77777777" w:rsidR="00250E1F" w:rsidRDefault="00250E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511E" w14:textId="009D05AF" w:rsidR="00250E1F" w:rsidRDefault="00250E1F" w:rsidP="00527718">
    <w:pPr>
      <w:pStyle w:val="docpg2type"/>
    </w:pPr>
    <w:r>
      <w:t>Checklist</w:t>
    </w:r>
  </w:p>
  <w:p w14:paraId="0E5D511F" w14:textId="57101114" w:rsidR="00250E1F" w:rsidRDefault="00250E1F">
    <w:pPr>
      <w:pStyle w:val="docpg2title"/>
    </w:pPr>
    <w:r>
      <w:t>Avoid and mitigate assessment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5122" w14:textId="78195EF4" w:rsidR="00250E1F" w:rsidRPr="00187F4F" w:rsidRDefault="00250E1F" w:rsidP="009F029B">
    <w:pPr>
      <w:pStyle w:val="textnormal"/>
      <w:spacing w:before="120"/>
      <w:rPr>
        <w:b/>
        <w:sz w:val="32"/>
        <w:szCs w:val="32"/>
      </w:rPr>
    </w:pPr>
    <w:r w:rsidRPr="00FB25C2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83D283B" wp14:editId="2A48D18A">
          <wp:simplePos x="0" y="0"/>
          <wp:positionH relativeFrom="column">
            <wp:posOffset>-719583</wp:posOffset>
          </wp:positionH>
          <wp:positionV relativeFrom="paragraph">
            <wp:posOffset>-360045</wp:posOffset>
          </wp:positionV>
          <wp:extent cx="7559004" cy="10692244"/>
          <wp:effectExtent l="0" t="0" r="444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RPORATE\_Environment and Science\word templates\artwork\png\DES Factsheet Word 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04" cy="10692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D5123" w14:textId="77777777" w:rsidR="00250E1F" w:rsidRDefault="00250E1F" w:rsidP="00187F4F">
    <w:pPr>
      <w:pStyle w:val="doctypeeco"/>
      <w:spacing w:before="600"/>
    </w:pPr>
    <w:r>
      <w:t>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1C6487C"/>
    <w:multiLevelType w:val="hybridMultilevel"/>
    <w:tmpl w:val="53C28F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91164"/>
    <w:multiLevelType w:val="hybridMultilevel"/>
    <w:tmpl w:val="FA60BB72"/>
    <w:lvl w:ilvl="0" w:tplc="E69CA5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2711F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B727E18"/>
    <w:multiLevelType w:val="hybridMultilevel"/>
    <w:tmpl w:val="C1DA3F84"/>
    <w:lvl w:ilvl="0" w:tplc="1CDA3FD6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9" w15:restartNumberingAfterBreak="0">
    <w:nsid w:val="3D3E4148"/>
    <w:multiLevelType w:val="multilevel"/>
    <w:tmpl w:val="AE4C2C00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10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21DA8"/>
    <w:multiLevelType w:val="hybridMultilevel"/>
    <w:tmpl w:val="0A22235A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1218E1"/>
    <w:multiLevelType w:val="hybridMultilevel"/>
    <w:tmpl w:val="5AE447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3463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C0A40"/>
    <w:multiLevelType w:val="multilevel"/>
    <w:tmpl w:val="00E48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6"/>
  </w:num>
  <w:num w:numId="8">
    <w:abstractNumId w:val="6"/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15"/>
  </w:num>
  <w:num w:numId="14">
    <w:abstractNumId w:val="15"/>
  </w:num>
  <w:num w:numId="15">
    <w:abstractNumId w:val="15"/>
  </w:num>
  <w:num w:numId="16">
    <w:abstractNumId w:val="0"/>
  </w:num>
  <w:num w:numId="17">
    <w:abstractNumId w:val="0"/>
  </w:num>
  <w:num w:numId="18">
    <w:abstractNumId w:val="7"/>
  </w:num>
  <w:num w:numId="19">
    <w:abstractNumId w:val="1"/>
  </w:num>
  <w:num w:numId="20">
    <w:abstractNumId w:val="15"/>
  </w:num>
  <w:num w:numId="21">
    <w:abstractNumId w:val="15"/>
  </w:num>
  <w:num w:numId="22">
    <w:abstractNumId w:val="15"/>
  </w:num>
  <w:num w:numId="23">
    <w:abstractNumId w:val="0"/>
  </w:num>
  <w:num w:numId="24">
    <w:abstractNumId w:val="12"/>
  </w:num>
  <w:num w:numId="25">
    <w:abstractNumId w:val="3"/>
  </w:num>
  <w:num w:numId="26">
    <w:abstractNumId w:val="14"/>
  </w:num>
  <w:num w:numId="27">
    <w:abstractNumId w:val="16"/>
  </w:num>
  <w:num w:numId="28">
    <w:abstractNumId w:val="7"/>
  </w:num>
  <w:num w:numId="29">
    <w:abstractNumId w:val="1"/>
  </w:num>
  <w:num w:numId="30">
    <w:abstractNumId w:val="15"/>
  </w:num>
  <w:num w:numId="31">
    <w:abstractNumId w:val="15"/>
  </w:num>
  <w:num w:numId="32">
    <w:abstractNumId w:val="15"/>
  </w:num>
  <w:num w:numId="33">
    <w:abstractNumId w:val="0"/>
  </w:num>
  <w:num w:numId="34">
    <w:abstractNumId w:val="5"/>
  </w:num>
  <w:num w:numId="35">
    <w:abstractNumId w:val="13"/>
  </w:num>
  <w:num w:numId="3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8433">
      <o:colormru v:ext="edit" colors="#c8c8c8,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mbDivision" w:val=" "/>
  </w:docVars>
  <w:rsids>
    <w:rsidRoot w:val="00571496"/>
    <w:rsid w:val="00002C6D"/>
    <w:rsid w:val="00032103"/>
    <w:rsid w:val="0004393E"/>
    <w:rsid w:val="00085F60"/>
    <w:rsid w:val="000864D2"/>
    <w:rsid w:val="00087CE2"/>
    <w:rsid w:val="000946CC"/>
    <w:rsid w:val="00094F49"/>
    <w:rsid w:val="000A468B"/>
    <w:rsid w:val="000B1640"/>
    <w:rsid w:val="000C5422"/>
    <w:rsid w:val="000E5C68"/>
    <w:rsid w:val="000E71AC"/>
    <w:rsid w:val="00120801"/>
    <w:rsid w:val="00135119"/>
    <w:rsid w:val="00135190"/>
    <w:rsid w:val="00145060"/>
    <w:rsid w:val="00152A52"/>
    <w:rsid w:val="001711F3"/>
    <w:rsid w:val="00182172"/>
    <w:rsid w:val="00186363"/>
    <w:rsid w:val="00187F4F"/>
    <w:rsid w:val="001C4ED2"/>
    <w:rsid w:val="001D40DB"/>
    <w:rsid w:val="001F610A"/>
    <w:rsid w:val="001F7D16"/>
    <w:rsid w:val="00200CDE"/>
    <w:rsid w:val="00206CD1"/>
    <w:rsid w:val="0023677B"/>
    <w:rsid w:val="00240895"/>
    <w:rsid w:val="00246603"/>
    <w:rsid w:val="00250E1F"/>
    <w:rsid w:val="00260D75"/>
    <w:rsid w:val="002662AF"/>
    <w:rsid w:val="00273ED7"/>
    <w:rsid w:val="0028457E"/>
    <w:rsid w:val="00284DF8"/>
    <w:rsid w:val="002872FE"/>
    <w:rsid w:val="002A5298"/>
    <w:rsid w:val="002B442B"/>
    <w:rsid w:val="002B6527"/>
    <w:rsid w:val="002C5471"/>
    <w:rsid w:val="002E0FAF"/>
    <w:rsid w:val="002E2545"/>
    <w:rsid w:val="002F4567"/>
    <w:rsid w:val="002F6036"/>
    <w:rsid w:val="003A4B2D"/>
    <w:rsid w:val="003C390F"/>
    <w:rsid w:val="003F5348"/>
    <w:rsid w:val="0041584A"/>
    <w:rsid w:val="0042051B"/>
    <w:rsid w:val="00423E59"/>
    <w:rsid w:val="00424F3F"/>
    <w:rsid w:val="00441E6A"/>
    <w:rsid w:val="00443CF8"/>
    <w:rsid w:val="00444B31"/>
    <w:rsid w:val="0044647A"/>
    <w:rsid w:val="00467665"/>
    <w:rsid w:val="00481FEC"/>
    <w:rsid w:val="00482AC3"/>
    <w:rsid w:val="0048327A"/>
    <w:rsid w:val="004A1B03"/>
    <w:rsid w:val="004A7041"/>
    <w:rsid w:val="004C3215"/>
    <w:rsid w:val="004D7D13"/>
    <w:rsid w:val="004E686C"/>
    <w:rsid w:val="004F2CFC"/>
    <w:rsid w:val="004F4A18"/>
    <w:rsid w:val="00506620"/>
    <w:rsid w:val="00521712"/>
    <w:rsid w:val="00527718"/>
    <w:rsid w:val="005355BC"/>
    <w:rsid w:val="00565B3F"/>
    <w:rsid w:val="00565C51"/>
    <w:rsid w:val="00571496"/>
    <w:rsid w:val="00581720"/>
    <w:rsid w:val="00587E95"/>
    <w:rsid w:val="0059011C"/>
    <w:rsid w:val="0059071E"/>
    <w:rsid w:val="005957B1"/>
    <w:rsid w:val="005A5B2D"/>
    <w:rsid w:val="005C088A"/>
    <w:rsid w:val="005D2E33"/>
    <w:rsid w:val="005D3BCB"/>
    <w:rsid w:val="005D745D"/>
    <w:rsid w:val="005E2E10"/>
    <w:rsid w:val="005E531D"/>
    <w:rsid w:val="005F75C0"/>
    <w:rsid w:val="006025B4"/>
    <w:rsid w:val="00603337"/>
    <w:rsid w:val="0061525B"/>
    <w:rsid w:val="00632D30"/>
    <w:rsid w:val="00656F4C"/>
    <w:rsid w:val="006653EF"/>
    <w:rsid w:val="00693EE7"/>
    <w:rsid w:val="006A077A"/>
    <w:rsid w:val="006A112D"/>
    <w:rsid w:val="006B3B29"/>
    <w:rsid w:val="006D1F91"/>
    <w:rsid w:val="0070252D"/>
    <w:rsid w:val="00720E4E"/>
    <w:rsid w:val="007251E9"/>
    <w:rsid w:val="007334C1"/>
    <w:rsid w:val="00757FC9"/>
    <w:rsid w:val="0077701A"/>
    <w:rsid w:val="00780ABC"/>
    <w:rsid w:val="007850C9"/>
    <w:rsid w:val="00787061"/>
    <w:rsid w:val="00794EE4"/>
    <w:rsid w:val="007B0038"/>
    <w:rsid w:val="007B18E3"/>
    <w:rsid w:val="007E73DD"/>
    <w:rsid w:val="00807086"/>
    <w:rsid w:val="0081221C"/>
    <w:rsid w:val="00820888"/>
    <w:rsid w:val="00823217"/>
    <w:rsid w:val="00865233"/>
    <w:rsid w:val="0087104D"/>
    <w:rsid w:val="00892741"/>
    <w:rsid w:val="008A488F"/>
    <w:rsid w:val="008F2051"/>
    <w:rsid w:val="00904BD1"/>
    <w:rsid w:val="00941869"/>
    <w:rsid w:val="00944F0B"/>
    <w:rsid w:val="00946449"/>
    <w:rsid w:val="00977910"/>
    <w:rsid w:val="009957D1"/>
    <w:rsid w:val="009A195C"/>
    <w:rsid w:val="009A63F5"/>
    <w:rsid w:val="009B1FC0"/>
    <w:rsid w:val="009C3CC6"/>
    <w:rsid w:val="009E0817"/>
    <w:rsid w:val="009E2B69"/>
    <w:rsid w:val="009E4A45"/>
    <w:rsid w:val="009F029B"/>
    <w:rsid w:val="009F3672"/>
    <w:rsid w:val="009F48A8"/>
    <w:rsid w:val="009F5881"/>
    <w:rsid w:val="00A10969"/>
    <w:rsid w:val="00A11EE3"/>
    <w:rsid w:val="00A21AFC"/>
    <w:rsid w:val="00A3397E"/>
    <w:rsid w:val="00A33D2B"/>
    <w:rsid w:val="00A5184B"/>
    <w:rsid w:val="00A82C30"/>
    <w:rsid w:val="00A9431F"/>
    <w:rsid w:val="00A94C08"/>
    <w:rsid w:val="00A96A1C"/>
    <w:rsid w:val="00A97B86"/>
    <w:rsid w:val="00AA41D9"/>
    <w:rsid w:val="00AB48E9"/>
    <w:rsid w:val="00AD6394"/>
    <w:rsid w:val="00B12C30"/>
    <w:rsid w:val="00B73F6E"/>
    <w:rsid w:val="00B932A4"/>
    <w:rsid w:val="00B93689"/>
    <w:rsid w:val="00BA1735"/>
    <w:rsid w:val="00BA5BA8"/>
    <w:rsid w:val="00BB5000"/>
    <w:rsid w:val="00BE3545"/>
    <w:rsid w:val="00BF6EE0"/>
    <w:rsid w:val="00C01520"/>
    <w:rsid w:val="00C02302"/>
    <w:rsid w:val="00C06CEA"/>
    <w:rsid w:val="00C0733E"/>
    <w:rsid w:val="00C0784C"/>
    <w:rsid w:val="00C21319"/>
    <w:rsid w:val="00C3661C"/>
    <w:rsid w:val="00C411F0"/>
    <w:rsid w:val="00C45F09"/>
    <w:rsid w:val="00C67B5A"/>
    <w:rsid w:val="00CA351E"/>
    <w:rsid w:val="00CB1693"/>
    <w:rsid w:val="00CD36E3"/>
    <w:rsid w:val="00CF665D"/>
    <w:rsid w:val="00D06059"/>
    <w:rsid w:val="00D06425"/>
    <w:rsid w:val="00D10EC5"/>
    <w:rsid w:val="00D158C6"/>
    <w:rsid w:val="00D2403D"/>
    <w:rsid w:val="00D30DF4"/>
    <w:rsid w:val="00D31242"/>
    <w:rsid w:val="00D36D0F"/>
    <w:rsid w:val="00D37D37"/>
    <w:rsid w:val="00DB6660"/>
    <w:rsid w:val="00DB6F63"/>
    <w:rsid w:val="00DC4AE8"/>
    <w:rsid w:val="00DE3D1F"/>
    <w:rsid w:val="00DF346B"/>
    <w:rsid w:val="00DF4372"/>
    <w:rsid w:val="00E118A8"/>
    <w:rsid w:val="00E224F1"/>
    <w:rsid w:val="00E34055"/>
    <w:rsid w:val="00E50A56"/>
    <w:rsid w:val="00E56AED"/>
    <w:rsid w:val="00E61463"/>
    <w:rsid w:val="00E748B2"/>
    <w:rsid w:val="00E773ED"/>
    <w:rsid w:val="00E90262"/>
    <w:rsid w:val="00EA32A5"/>
    <w:rsid w:val="00EF4A1F"/>
    <w:rsid w:val="00F16396"/>
    <w:rsid w:val="00F25C91"/>
    <w:rsid w:val="00F270E7"/>
    <w:rsid w:val="00F33864"/>
    <w:rsid w:val="00F54576"/>
    <w:rsid w:val="00F600E7"/>
    <w:rsid w:val="00F61CE6"/>
    <w:rsid w:val="00F66AAD"/>
    <w:rsid w:val="00F91BE0"/>
    <w:rsid w:val="00FA693A"/>
    <w:rsid w:val="00FC1D8F"/>
    <w:rsid w:val="00FD3DAA"/>
    <w:rsid w:val="00FD77BB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c8c8c8,#ddd,#eaeaea,#f8f8f8"/>
    </o:shapedefaults>
    <o:shapelayout v:ext="edit">
      <o:idmap v:ext="edit" data="1"/>
    </o:shapelayout>
  </w:shapeDefaults>
  <w:decimalSymbol w:val="."/>
  <w:listSeparator w:val=","/>
  <w14:docId w14:val="0E5D508F"/>
  <w15:docId w15:val="{66F33E71-CE15-46B2-B84B-1FE336F7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normal"/>
    <w:qFormat/>
    <w:rsid w:val="009F029B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qFormat/>
    <w:rsid w:val="009F029B"/>
    <w:pPr>
      <w:keepNext/>
      <w:widowControl w:val="0"/>
      <w:numPr>
        <w:numId w:val="34"/>
      </w:numPr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9F029B"/>
    <w:pPr>
      <w:keepNext/>
      <w:numPr>
        <w:ilvl w:val="1"/>
        <w:numId w:val="34"/>
      </w:numPr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9F029B"/>
    <w:pPr>
      <w:keepNext/>
      <w:numPr>
        <w:ilvl w:val="2"/>
        <w:numId w:val="34"/>
      </w:numPr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9F029B"/>
    <w:pPr>
      <w:keepNext/>
      <w:numPr>
        <w:ilvl w:val="3"/>
        <w:numId w:val="34"/>
      </w:numPr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9F029B"/>
    <w:pPr>
      <w:keepNext/>
      <w:numPr>
        <w:ilvl w:val="4"/>
        <w:numId w:val="34"/>
      </w:numPr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9F029B"/>
    <w:pPr>
      <w:keepNext/>
      <w:numPr>
        <w:ilvl w:val="5"/>
        <w:numId w:val="34"/>
      </w:numPr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9F029B"/>
    <w:pPr>
      <w:keepNext/>
      <w:numPr>
        <w:ilvl w:val="6"/>
        <w:numId w:val="34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9F029B"/>
    <w:pPr>
      <w:keepNext/>
      <w:numPr>
        <w:ilvl w:val="7"/>
        <w:numId w:val="34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9F029B"/>
    <w:pPr>
      <w:keepNext/>
      <w:numPr>
        <w:ilvl w:val="8"/>
        <w:numId w:val="3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9F029B"/>
    <w:pPr>
      <w:spacing w:after="120" w:line="280" w:lineRule="exact"/>
    </w:pPr>
  </w:style>
  <w:style w:type="paragraph" w:styleId="Footer">
    <w:name w:val="footer"/>
    <w:basedOn w:val="Normal"/>
    <w:rsid w:val="009F029B"/>
    <w:pPr>
      <w:tabs>
        <w:tab w:val="center" w:pos="4153"/>
        <w:tab w:val="right" w:pos="8306"/>
      </w:tabs>
    </w:pPr>
  </w:style>
  <w:style w:type="paragraph" w:customStyle="1" w:styleId="bullet1">
    <w:name w:val="bullet1"/>
    <w:basedOn w:val="textnormal"/>
    <w:rsid w:val="009F029B"/>
    <w:pPr>
      <w:numPr>
        <w:numId w:val="28"/>
      </w:numPr>
    </w:pPr>
  </w:style>
  <w:style w:type="paragraph" w:customStyle="1" w:styleId="bullet2">
    <w:name w:val="bullet2"/>
    <w:basedOn w:val="textnormal"/>
    <w:rsid w:val="009F029B"/>
    <w:pPr>
      <w:numPr>
        <w:ilvl w:val="1"/>
        <w:numId w:val="29"/>
      </w:numPr>
    </w:pPr>
  </w:style>
  <w:style w:type="paragraph" w:customStyle="1" w:styleId="bullet3">
    <w:name w:val="bullet3"/>
    <w:basedOn w:val="textnormal"/>
    <w:rsid w:val="009F029B"/>
    <w:pPr>
      <w:numPr>
        <w:ilvl w:val="2"/>
        <w:numId w:val="32"/>
      </w:numPr>
    </w:pPr>
  </w:style>
  <w:style w:type="paragraph" w:customStyle="1" w:styleId="listAlpha">
    <w:name w:val="list Alpha"/>
    <w:basedOn w:val="textnormal"/>
    <w:rsid w:val="009F029B"/>
    <w:pPr>
      <w:numPr>
        <w:ilvl w:val="4"/>
        <w:numId w:val="32"/>
      </w:numPr>
    </w:pPr>
  </w:style>
  <w:style w:type="paragraph" w:customStyle="1" w:styleId="listact1">
    <w:name w:val="list act 1"/>
    <w:basedOn w:val="Normal"/>
    <w:rsid w:val="009F029B"/>
    <w:pPr>
      <w:spacing w:after="120" w:line="280" w:lineRule="exact"/>
    </w:pPr>
  </w:style>
  <w:style w:type="paragraph" w:customStyle="1" w:styleId="listact2">
    <w:name w:val="list act 2"/>
    <w:basedOn w:val="Normal"/>
    <w:rsid w:val="009F029B"/>
    <w:pPr>
      <w:spacing w:after="120" w:line="280" w:lineRule="exact"/>
    </w:pPr>
  </w:style>
  <w:style w:type="paragraph" w:customStyle="1" w:styleId="listact3">
    <w:name w:val="list act 3"/>
    <w:basedOn w:val="Normal"/>
    <w:rsid w:val="009F029B"/>
    <w:pPr>
      <w:spacing w:after="120" w:line="280" w:lineRule="exact"/>
    </w:pPr>
  </w:style>
  <w:style w:type="paragraph" w:customStyle="1" w:styleId="listNum">
    <w:name w:val="list Num"/>
    <w:basedOn w:val="textnormal"/>
    <w:rsid w:val="009F029B"/>
    <w:pPr>
      <w:numPr>
        <w:ilvl w:val="3"/>
        <w:numId w:val="32"/>
      </w:numPr>
    </w:pPr>
  </w:style>
  <w:style w:type="paragraph" w:customStyle="1" w:styleId="disclaimheading">
    <w:name w:val="disclaim heading"/>
    <w:basedOn w:val="Normal"/>
    <w:next w:val="disclaimtext"/>
    <w:rsid w:val="009F029B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9F029B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">
    <w:name w:val="doc pg1 title"/>
    <w:basedOn w:val="Normal"/>
    <w:next w:val="docpurpose"/>
    <w:rsid w:val="009F029B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9F029B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9F029B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9F029B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9F029B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9F029B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9F029B"/>
    <w:pPr>
      <w:spacing w:before="96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9F029B"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footerline8pt">
    <w:name w:val="footer line 8pt"/>
    <w:basedOn w:val="Normal"/>
    <w:next w:val="textnormal"/>
    <w:rsid w:val="009F029B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9F029B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9F029B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9F029B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footertext">
    <w:name w:val="footer text"/>
    <w:basedOn w:val="Normal"/>
    <w:rsid w:val="009F029B"/>
    <w:pPr>
      <w:spacing w:before="60"/>
    </w:pPr>
    <w:rPr>
      <w:rFonts w:cs="Arial"/>
      <w:b/>
      <w:bCs/>
      <w:sz w:val="16"/>
      <w:szCs w:val="20"/>
    </w:rPr>
  </w:style>
  <w:style w:type="paragraph" w:customStyle="1" w:styleId="Heading1num">
    <w:name w:val="Heading 1 num"/>
    <w:basedOn w:val="Heading1"/>
    <w:next w:val="textnormal"/>
    <w:rsid w:val="009F029B"/>
  </w:style>
  <w:style w:type="paragraph" w:customStyle="1" w:styleId="Heading2num">
    <w:name w:val="Heading 2 num"/>
    <w:basedOn w:val="Heading2"/>
    <w:next w:val="textnormal"/>
    <w:rsid w:val="009F029B"/>
    <w:pPr>
      <w:spacing w:before="240"/>
    </w:pPr>
  </w:style>
  <w:style w:type="paragraph" w:customStyle="1" w:styleId="tableheading">
    <w:name w:val="table heading"/>
    <w:basedOn w:val="Normal"/>
    <w:rsid w:val="009F029B"/>
    <w:pPr>
      <w:spacing w:before="40" w:after="40"/>
    </w:pPr>
    <w:rPr>
      <w:rFonts w:cs="Arial"/>
      <w:caps/>
      <w:sz w:val="12"/>
    </w:rPr>
  </w:style>
  <w:style w:type="paragraph" w:customStyle="1" w:styleId="textbold">
    <w:name w:val="text bold"/>
    <w:basedOn w:val="Normal"/>
    <w:next w:val="textnormal"/>
    <w:rsid w:val="009F029B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9F029B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9F029B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9F029B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9F029B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9F029B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9F029B"/>
    <w:pPr>
      <w:spacing w:after="120" w:line="280" w:lineRule="exact"/>
      <w:jc w:val="center"/>
    </w:pPr>
    <w:rPr>
      <w:sz w:val="16"/>
    </w:rPr>
  </w:style>
  <w:style w:type="paragraph" w:styleId="TOC1">
    <w:name w:val="toc 1"/>
    <w:basedOn w:val="Normal"/>
    <w:next w:val="Normal"/>
    <w:semiHidden/>
    <w:rsid w:val="009F029B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rsid w:val="009F029B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9F029B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9F029B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9F029B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9F029B"/>
    <w:pPr>
      <w:ind w:left="1000"/>
    </w:pPr>
  </w:style>
  <w:style w:type="paragraph" w:styleId="TOC7">
    <w:name w:val="toc 7"/>
    <w:basedOn w:val="textnormal"/>
    <w:next w:val="Normal"/>
    <w:semiHidden/>
    <w:rsid w:val="009F029B"/>
    <w:pPr>
      <w:ind w:left="1200"/>
    </w:pPr>
  </w:style>
  <w:style w:type="paragraph" w:styleId="TOC8">
    <w:name w:val="toc 8"/>
    <w:basedOn w:val="textnormal"/>
    <w:next w:val="Normal"/>
    <w:semiHidden/>
    <w:rsid w:val="009F029B"/>
    <w:pPr>
      <w:ind w:left="1400"/>
    </w:pPr>
  </w:style>
  <w:style w:type="paragraph" w:styleId="TOC9">
    <w:name w:val="toc 9"/>
    <w:basedOn w:val="textnormal"/>
    <w:next w:val="Normal"/>
    <w:semiHidden/>
    <w:rsid w:val="009F029B"/>
    <w:pPr>
      <w:ind w:left="1600"/>
    </w:pPr>
  </w:style>
  <w:style w:type="paragraph" w:styleId="TOCHeading">
    <w:name w:val="TOC Heading"/>
    <w:basedOn w:val="Heading1"/>
    <w:next w:val="textnormal"/>
    <w:qFormat/>
    <w:rsid w:val="009F029B"/>
  </w:style>
  <w:style w:type="paragraph" w:customStyle="1" w:styleId="docpg1titlelandscape">
    <w:name w:val="doc pg1 title landscape"/>
    <w:basedOn w:val="Normal"/>
    <w:next w:val="Normal"/>
    <w:rsid w:val="009F029B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9F029B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9F029B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styleId="Header">
    <w:name w:val="header"/>
    <w:basedOn w:val="Normal"/>
    <w:rsid w:val="009F029B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9F029B"/>
    <w:rPr>
      <w:color w:val="0000FF"/>
      <w:u w:val="single"/>
    </w:rPr>
  </w:style>
  <w:style w:type="paragraph" w:customStyle="1" w:styleId="listAct10">
    <w:name w:val="list Act 1"/>
    <w:basedOn w:val="textnormal"/>
    <w:rsid w:val="009F029B"/>
  </w:style>
  <w:style w:type="paragraph" w:customStyle="1" w:styleId="listAct20">
    <w:name w:val="list Act 2"/>
    <w:rsid w:val="009F029B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0">
    <w:name w:val="list Act 3"/>
    <w:basedOn w:val="textnormal"/>
    <w:rsid w:val="009F029B"/>
  </w:style>
  <w:style w:type="paragraph" w:styleId="ListNumber4">
    <w:name w:val="List Number 4"/>
    <w:basedOn w:val="Normal"/>
    <w:rsid w:val="009F029B"/>
    <w:pPr>
      <w:numPr>
        <w:numId w:val="33"/>
      </w:numPr>
    </w:pPr>
  </w:style>
  <w:style w:type="paragraph" w:customStyle="1" w:styleId="versopage">
    <w:name w:val="verso page"/>
    <w:basedOn w:val="BodyText"/>
    <w:rsid w:val="0023677B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FootnoteText">
    <w:name w:val="footnote text"/>
    <w:basedOn w:val="Normal"/>
    <w:link w:val="FootnoteTextChar"/>
    <w:rsid w:val="009F3672"/>
    <w:rPr>
      <w:sz w:val="18"/>
      <w:szCs w:val="20"/>
    </w:rPr>
  </w:style>
  <w:style w:type="character" w:customStyle="1" w:styleId="FootnoteTextChar">
    <w:name w:val="Footnote Text Char"/>
    <w:link w:val="FootnoteText"/>
    <w:rsid w:val="009F3672"/>
    <w:rPr>
      <w:rFonts w:ascii="Arial" w:hAnsi="Arial"/>
      <w:sz w:val="18"/>
      <w:lang w:eastAsia="en-US"/>
    </w:rPr>
  </w:style>
  <w:style w:type="character" w:styleId="FootnoteReference">
    <w:name w:val="footnote reference"/>
    <w:rsid w:val="0023677B"/>
    <w:rPr>
      <w:vertAlign w:val="superscript"/>
    </w:rPr>
  </w:style>
  <w:style w:type="paragraph" w:styleId="BodyText">
    <w:name w:val="Body Text"/>
    <w:basedOn w:val="Normal"/>
    <w:link w:val="BodyTextChar"/>
    <w:rsid w:val="0023677B"/>
    <w:pPr>
      <w:spacing w:after="120"/>
    </w:pPr>
  </w:style>
  <w:style w:type="character" w:customStyle="1" w:styleId="BodyTextChar">
    <w:name w:val="Body Text Char"/>
    <w:link w:val="BodyText"/>
    <w:rsid w:val="0023677B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236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677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240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403D"/>
    <w:rPr>
      <w:szCs w:val="20"/>
    </w:rPr>
  </w:style>
  <w:style w:type="character" w:customStyle="1" w:styleId="CommentTextChar">
    <w:name w:val="Comment Text Char"/>
    <w:link w:val="CommentText"/>
    <w:rsid w:val="00D2403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403D"/>
    <w:rPr>
      <w:b/>
      <w:bCs/>
    </w:rPr>
  </w:style>
  <w:style w:type="character" w:customStyle="1" w:styleId="CommentSubjectChar">
    <w:name w:val="Comment Subject Char"/>
    <w:link w:val="CommentSubject"/>
    <w:rsid w:val="00D2403D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rsid w:val="00A33D2B"/>
    <w:rPr>
      <w:color w:val="800080" w:themeColor="followedHyperlink"/>
      <w:u w:val="single"/>
    </w:rPr>
  </w:style>
  <w:style w:type="paragraph" w:styleId="Title">
    <w:name w:val="Title"/>
    <w:basedOn w:val="docpg1title"/>
    <w:next w:val="Normal"/>
    <w:link w:val="TitleChar"/>
    <w:qFormat/>
    <w:rsid w:val="00E50A56"/>
  </w:style>
  <w:style w:type="character" w:customStyle="1" w:styleId="TitleChar">
    <w:name w:val="Title Char"/>
    <w:basedOn w:val="DefaultParagraphFont"/>
    <w:link w:val="Title"/>
    <w:rsid w:val="00E50A56"/>
    <w:rPr>
      <w:rFonts w:ascii="Arial" w:hAnsi="Arial" w:cs="Arial"/>
      <w:b/>
      <w:sz w:val="28"/>
      <w:szCs w:val="24"/>
      <w:lang w:eastAsia="en-US"/>
    </w:rPr>
  </w:style>
  <w:style w:type="paragraph" w:styleId="Revision">
    <w:name w:val="Revision"/>
    <w:hidden/>
    <w:uiPriority w:val="99"/>
    <w:semiHidden/>
    <w:rsid w:val="00443CF8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3E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506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085F6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085F60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085F6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085F60"/>
    <w:rPr>
      <w:rFonts w:ascii="Arial" w:hAnsi="Arial" w:cs="Arial"/>
      <w:vanish/>
      <w:sz w:val="16"/>
      <w:szCs w:val="16"/>
      <w:lang w:eastAsia="en-US"/>
    </w:rPr>
  </w:style>
  <w:style w:type="table" w:styleId="TableGrid">
    <w:name w:val="Table Grid"/>
    <w:basedOn w:val="TableNormal"/>
    <w:rsid w:val="0008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21" Type="http://schemas.openxmlformats.org/officeDocument/2006/relationships/control" Target="activeX/activeX5.xml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image" Target="media/image18.wmf"/><Relationship Id="rId50" Type="http://schemas.openxmlformats.org/officeDocument/2006/relationships/control" Target="activeX/activeX19.xml"/><Relationship Id="rId55" Type="http://schemas.openxmlformats.org/officeDocument/2006/relationships/header" Target="header2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41" Type="http://schemas.openxmlformats.org/officeDocument/2006/relationships/image" Target="media/image15.w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wmf"/><Relationship Id="rId32" Type="http://schemas.openxmlformats.org/officeDocument/2006/relationships/control" Target="activeX/activeX10.xml"/><Relationship Id="rId37" Type="http://schemas.openxmlformats.org/officeDocument/2006/relationships/image" Target="media/image13.wmf"/><Relationship Id="rId40" Type="http://schemas.openxmlformats.org/officeDocument/2006/relationships/control" Target="activeX/activeX14.xml"/><Relationship Id="rId45" Type="http://schemas.openxmlformats.org/officeDocument/2006/relationships/image" Target="media/image17.wmf"/><Relationship Id="rId53" Type="http://schemas.openxmlformats.org/officeDocument/2006/relationships/hyperlink" Target="mailto:offsets@des.qld.gov.au" TargetMode="External"/><Relationship Id="rId58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hyperlink" Target="http://qldspatial.information.qld.gov.au/catalogue/custom/index.page" TargetMode="External"/><Relationship Id="rId36" Type="http://schemas.openxmlformats.org/officeDocument/2006/relationships/control" Target="activeX/activeX12.xml"/><Relationship Id="rId49" Type="http://schemas.openxmlformats.org/officeDocument/2006/relationships/image" Target="media/image19.wmf"/><Relationship Id="rId57" Type="http://schemas.openxmlformats.org/officeDocument/2006/relationships/header" Target="header3.xml"/><Relationship Id="rId61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image" Target="media/image10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30" Type="http://schemas.openxmlformats.org/officeDocument/2006/relationships/control" Target="activeX/activeX9.xml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control" Target="activeX/activeX18.xml"/><Relationship Id="rId56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image" Target="media/image20.wmf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image" Target="media/image11.wmf"/><Relationship Id="rId38" Type="http://schemas.openxmlformats.org/officeDocument/2006/relationships/control" Target="activeX/activeX13.xml"/><Relationship Id="rId46" Type="http://schemas.openxmlformats.org/officeDocument/2006/relationships/control" Target="activeX/activeX17.xml"/><Relationship Id="rId5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6EA9332C4C45B69BFB9B25555F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54C88-2187-4D83-80C6-491392CBFEB6}"/>
      </w:docPartPr>
      <w:docPartBody>
        <w:p w:rsidR="00C369BC" w:rsidRDefault="00511A6D" w:rsidP="00511A6D">
          <w:pPr>
            <w:pStyle w:val="D76EA9332C4C45B69BFB9B25555FA2E95"/>
          </w:pPr>
          <w:r w:rsidRPr="002208E8">
            <w:rPr>
              <w:rStyle w:val="PlaceholderText"/>
            </w:rPr>
            <w:t>Click here to enter text.</w:t>
          </w:r>
        </w:p>
      </w:docPartBody>
    </w:docPart>
    <w:docPart>
      <w:docPartPr>
        <w:name w:val="A50A40BBBE9C4156B69ABF61E116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02593-F2BA-4E25-89FC-5CC136B71BBD}"/>
      </w:docPartPr>
      <w:docPartBody>
        <w:p w:rsidR="00C369BC" w:rsidRDefault="00511A6D" w:rsidP="00511A6D">
          <w:pPr>
            <w:pStyle w:val="A50A40BBBE9C4156B69ABF61E11656815"/>
          </w:pPr>
          <w:r w:rsidRPr="002208E8">
            <w:rPr>
              <w:rStyle w:val="PlaceholderText"/>
            </w:rPr>
            <w:t>Click here to enter text.</w:t>
          </w:r>
        </w:p>
      </w:docPartBody>
    </w:docPart>
    <w:docPart>
      <w:docPartPr>
        <w:name w:val="AFEFE84BCD8040049CBB425EEFF8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E1FA-3169-4820-83BA-96104D88374D}"/>
      </w:docPartPr>
      <w:docPartBody>
        <w:p w:rsidR="00A6080D" w:rsidRDefault="00511A6D" w:rsidP="00511A6D">
          <w:pPr>
            <w:pStyle w:val="AFEFE84BCD8040049CBB425EEFF8AF364"/>
          </w:pPr>
          <w:r w:rsidRPr="002208E8">
            <w:rPr>
              <w:rStyle w:val="PlaceholderText"/>
            </w:rPr>
            <w:t>Click here to enter text.</w:t>
          </w:r>
        </w:p>
      </w:docPartBody>
    </w:docPart>
    <w:docPart>
      <w:docPartPr>
        <w:name w:val="2AD91E9738944A8A896EDEE91213F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FA30-ADEF-4B6C-803A-23BA8ECA3046}"/>
      </w:docPartPr>
      <w:docPartBody>
        <w:p w:rsidR="000A26B9" w:rsidRDefault="00511A6D" w:rsidP="00511A6D">
          <w:pPr>
            <w:pStyle w:val="2AD91E9738944A8A896EDEE91213F0032"/>
          </w:pPr>
          <w:r>
            <w:rPr>
              <w:rStyle w:val="PlaceholderText"/>
            </w:rPr>
            <w:t>Insert reason here</w:t>
          </w:r>
          <w:r w:rsidRPr="002208E8">
            <w:rPr>
              <w:rStyle w:val="PlaceholderText"/>
            </w:rPr>
            <w:t>.</w:t>
          </w:r>
        </w:p>
      </w:docPartBody>
    </w:docPart>
    <w:docPart>
      <w:docPartPr>
        <w:name w:val="1022AE9F98734D1182831B70D2CE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6911-5BE7-45E9-A41B-10DAC7FBCC58}"/>
      </w:docPartPr>
      <w:docPartBody>
        <w:p w:rsidR="00561BEC" w:rsidRDefault="00511A6D" w:rsidP="00511A6D">
          <w:pPr>
            <w:pStyle w:val="1022AE9F98734D1182831B70D2CEAC851"/>
          </w:pPr>
          <w:r>
            <w:rPr>
              <w:rStyle w:val="PlaceholderText"/>
            </w:rPr>
            <w:t>Insert details here</w:t>
          </w:r>
          <w:r w:rsidRPr="002208E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BC"/>
    <w:rsid w:val="000A26B9"/>
    <w:rsid w:val="00511A6D"/>
    <w:rsid w:val="00561BEC"/>
    <w:rsid w:val="00A6080D"/>
    <w:rsid w:val="00C3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A6D"/>
    <w:rPr>
      <w:color w:val="808080"/>
    </w:rPr>
  </w:style>
  <w:style w:type="paragraph" w:customStyle="1" w:styleId="D76EA9332C4C45B69BFB9B25555FA2E9">
    <w:name w:val="D76EA9332C4C45B69BFB9B25555FA2E9"/>
    <w:rsid w:val="00C369BC"/>
  </w:style>
  <w:style w:type="paragraph" w:customStyle="1" w:styleId="A50A40BBBE9C4156B69ABF61E1165681">
    <w:name w:val="A50A40BBBE9C4156B69ABF61E1165681"/>
    <w:rsid w:val="00C369BC"/>
  </w:style>
  <w:style w:type="paragraph" w:customStyle="1" w:styleId="70C9DD079C494055BC100E79686A7BE1">
    <w:name w:val="70C9DD079C494055BC100E79686A7BE1"/>
    <w:rsid w:val="00C369BC"/>
  </w:style>
  <w:style w:type="paragraph" w:customStyle="1" w:styleId="EAE80DBBF6F144C396F3362C661DF28D">
    <w:name w:val="EAE80DBBF6F144C396F3362C661DF28D"/>
    <w:rsid w:val="00C369BC"/>
  </w:style>
  <w:style w:type="paragraph" w:customStyle="1" w:styleId="AFEFE84BCD8040049CBB425EEFF8AF36">
    <w:name w:val="AFEFE84BCD8040049CBB425EEFF8AF36"/>
    <w:rsid w:val="00C369BC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6EA9332C4C45B69BFB9B25555FA2E91">
    <w:name w:val="D76EA9332C4C45B69BFB9B25555FA2E91"/>
    <w:rsid w:val="00C369BC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0A40BBBE9C4156B69ABF61E11656811">
    <w:name w:val="A50A40BBBE9C4156B69ABF61E11656811"/>
    <w:rsid w:val="00C369BC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C9DD079C494055BC100E79686A7BE11">
    <w:name w:val="70C9DD079C494055BC100E79686A7BE11"/>
    <w:rsid w:val="00C369BC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E80DBBF6F144C396F3362C661DF28D1">
    <w:name w:val="EAE80DBBF6F144C396F3362C661DF28D1"/>
    <w:rsid w:val="00C369BC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0B2C2F72D2743A8AE49D38720FB1AAE">
    <w:name w:val="90B2C2F72D2743A8AE49D38720FB1AAE"/>
    <w:rsid w:val="00A6080D"/>
  </w:style>
  <w:style w:type="paragraph" w:customStyle="1" w:styleId="BE465A32821846F5A41B22D73C75A21B">
    <w:name w:val="BE465A32821846F5A41B22D73C75A21B"/>
    <w:rsid w:val="00A6080D"/>
  </w:style>
  <w:style w:type="paragraph" w:customStyle="1" w:styleId="3CFBD7E3E44F42C4A664DE5910C9839D">
    <w:name w:val="3CFBD7E3E44F42C4A664DE5910C9839D"/>
    <w:rsid w:val="00A6080D"/>
  </w:style>
  <w:style w:type="paragraph" w:customStyle="1" w:styleId="AFEFE84BCD8040049CBB425EEFF8AF361">
    <w:name w:val="AFEFE84BCD8040049CBB425EEFF8AF361"/>
    <w:rsid w:val="00A6080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6EA9332C4C45B69BFB9B25555FA2E92">
    <w:name w:val="D76EA9332C4C45B69BFB9B25555FA2E92"/>
    <w:rsid w:val="00A6080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0A40BBBE9C4156B69ABF61E11656812">
    <w:name w:val="A50A40BBBE9C4156B69ABF61E11656812"/>
    <w:rsid w:val="00A6080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FBD7E3E44F42C4A664DE5910C9839D1">
    <w:name w:val="3CFBD7E3E44F42C4A664DE5910C9839D1"/>
    <w:rsid w:val="00A6080D"/>
    <w:pPr>
      <w:spacing w:after="120" w:line="280" w:lineRule="exact"/>
      <w:jc w:val="center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AFEFE84BCD8040049CBB425EEFF8AF362">
    <w:name w:val="AFEFE84BCD8040049CBB425EEFF8AF362"/>
    <w:rsid w:val="00A6080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6EA9332C4C45B69BFB9B25555FA2E93">
    <w:name w:val="D76EA9332C4C45B69BFB9B25555FA2E93"/>
    <w:rsid w:val="00A6080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0A40BBBE9C4156B69ABF61E11656813">
    <w:name w:val="A50A40BBBE9C4156B69ABF61E11656813"/>
    <w:rsid w:val="00A6080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D91E9738944A8A896EDEE91213F003">
    <w:name w:val="2AD91E9738944A8A896EDEE91213F003"/>
    <w:rsid w:val="00A6080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FEFE84BCD8040049CBB425EEFF8AF363">
    <w:name w:val="AFEFE84BCD8040049CBB425EEFF8AF363"/>
    <w:rsid w:val="00511A6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6EA9332C4C45B69BFB9B25555FA2E94">
    <w:name w:val="D76EA9332C4C45B69BFB9B25555FA2E94"/>
    <w:rsid w:val="00511A6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0A40BBBE9C4156B69ABF61E11656814">
    <w:name w:val="A50A40BBBE9C4156B69ABF61E11656814"/>
    <w:rsid w:val="00511A6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22AE9F98734D1182831B70D2CEAC85">
    <w:name w:val="1022AE9F98734D1182831B70D2CEAC85"/>
    <w:rsid w:val="00511A6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D91E9738944A8A896EDEE91213F0031">
    <w:name w:val="2AD91E9738944A8A896EDEE91213F0031"/>
    <w:rsid w:val="00511A6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FEFE84BCD8040049CBB425EEFF8AF364">
    <w:name w:val="AFEFE84BCD8040049CBB425EEFF8AF364"/>
    <w:rsid w:val="00511A6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6EA9332C4C45B69BFB9B25555FA2E95">
    <w:name w:val="D76EA9332C4C45B69BFB9B25555FA2E95"/>
    <w:rsid w:val="00511A6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0A40BBBE9C4156B69ABF61E11656815">
    <w:name w:val="A50A40BBBE9C4156B69ABF61E11656815"/>
    <w:rsid w:val="00511A6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22AE9F98734D1182831B70D2CEAC851">
    <w:name w:val="1022AE9F98734D1182831B70D2CEAC851"/>
    <w:rsid w:val="00511A6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D91E9738944A8A896EDEE91213F0032">
    <w:name w:val="2AD91E9738944A8A896EDEE91213F0032"/>
    <w:rsid w:val="00511A6D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05568E1CEBC4EBD6E79F160633D7D" ma:contentTypeVersion="6" ma:contentTypeDescription="Create a new document." ma:contentTypeScope="" ma:versionID="094ce8d3945e20957859830eea11cee7">
  <xsd:schema xmlns:xsd="http://www.w3.org/2001/XMLSchema" xmlns:xs="http://www.w3.org/2001/XMLSchema" xmlns:p="http://schemas.microsoft.com/office/2006/metadata/properties" xmlns:ns2="0c447575-dabd-4842-abcd-e0abcafd9620" targetNamespace="http://schemas.microsoft.com/office/2006/metadata/properties" ma:root="true" ma:fieldsID="925f04ae204ddc18d4e78ad431fd845f" ns2:_="">
    <xsd:import namespace="0c447575-dabd-4842-abcd-e0abcafd96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47575-dabd-4842-abcd-e0abcafd96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447575-dabd-4842-abcd-e0abcafd9620">POLICY-4-81</_dlc_DocId>
    <_dlc_DocIdUrl xmlns="0c447575-dabd-4842-abcd-e0abcafd9620">
      <Url>http://portal:6004/sites/PR/_layouts/15/DocIdRedir.aspx?ID=POLICY-4-81</Url>
      <Description>POLICY-4-81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9DA4B-C034-46C7-BF42-731AAFC7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47575-dabd-4842-abcd-e0abcafd9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D9BE7-F3C3-4555-8E9D-E590DF6028A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0c447575-dabd-4842-abcd-e0abcafd9620"/>
  </ds:schemaRefs>
</ds:datastoreItem>
</file>

<file path=customXml/itemProps3.xml><?xml version="1.0" encoding="utf-8"?>
<ds:datastoreItem xmlns:ds="http://schemas.openxmlformats.org/officeDocument/2006/customXml" ds:itemID="{F30A0105-122C-4454-90DE-45D9CF56B9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539DCB-E5A5-4634-9375-2F3BC9E670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8B7ECF-7521-4887-B3FD-31DF693A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647</Words>
  <Characters>3826</Characters>
  <Application>Microsoft Office Word</Application>
  <DocSecurity>0</DocSecurity>
  <Lines>109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CSS/2018/4282 Avoid and Mitigate Assessment Checklist</vt:lpstr>
    </vt:vector>
  </TitlesOfParts>
  <Manager/>
  <Company/>
  <LinksUpToDate>false</LinksUpToDate>
  <CharactersWithSpaces>4467</CharactersWithSpaces>
  <SharedDoc>false</SharedDoc>
  <HLinks>
    <vt:vector size="6" baseType="variant">
      <vt:variant>
        <vt:i4>3670097</vt:i4>
      </vt:variant>
      <vt:variant>
        <vt:i4>0</vt:i4>
      </vt:variant>
      <vt:variant>
        <vt:i4>0</vt:i4>
      </vt:variant>
      <vt:variant>
        <vt:i4>5</vt:i4>
      </vt:variant>
      <vt:variant>
        <vt:lpwstr>mailto:nprsrehp.comms@ehp.qld.gov.au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CSS/2018/4282 Avoid and Mitigate Assessment Checklist</dc:title>
  <dc:subject>This checklist is to assist in the assessment of an application for an authority to determine whether a proponent has adequately avoided and mitigated impacts on prescribed environmental matters prior to considering an environmental offset.</dc:subject>
  <dc:creator>State of Queensland for the Department of Environment and Science</dc:creator>
  <cp:keywords>environmental offsets act 2014; avoid and mitigate; assessment checklist</cp:keywords>
  <cp:lastModifiedBy>HARRINGTON Tiffany</cp:lastModifiedBy>
  <cp:revision>17</cp:revision>
  <cp:lastPrinted>2018-06-27T04:38:00Z</cp:lastPrinted>
  <dcterms:created xsi:type="dcterms:W3CDTF">2018-06-28T02:22:00Z</dcterms:created>
  <dcterms:modified xsi:type="dcterms:W3CDTF">2018-06-28T03:33:00Z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9a732c5f-2f5e-476e-abd9-6786447297b5</vt:lpwstr>
  </property>
  <property fmtid="{D5CDD505-2E9C-101B-9397-08002B2CF9AE}" pid="3" name="ContentTypeId">
    <vt:lpwstr>0x01010022605568E1CEBC4EBD6E79F160633D7D</vt:lpwstr>
  </property>
</Properties>
</file>